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ED7F1" w14:textId="77777777" w:rsidR="00801442" w:rsidRPr="0073298F" w:rsidRDefault="00801442" w:rsidP="00801442">
      <w:pPr>
        <w:ind w:hanging="2"/>
        <w:jc w:val="center"/>
        <w:rPr>
          <w:sz w:val="24"/>
          <w:szCs w:val="24"/>
        </w:rPr>
      </w:pPr>
      <w:r w:rsidRPr="0073298F">
        <w:rPr>
          <w:b/>
          <w:sz w:val="24"/>
          <w:szCs w:val="24"/>
        </w:rPr>
        <w:t>T.C.</w:t>
      </w:r>
    </w:p>
    <w:p w14:paraId="4BCF105E" w14:textId="77777777" w:rsidR="00801442" w:rsidRPr="0073298F" w:rsidRDefault="00801442" w:rsidP="00801442">
      <w:pPr>
        <w:ind w:hanging="2"/>
        <w:jc w:val="center"/>
        <w:rPr>
          <w:sz w:val="24"/>
          <w:szCs w:val="24"/>
        </w:rPr>
      </w:pPr>
      <w:r w:rsidRPr="0073298F">
        <w:rPr>
          <w:b/>
          <w:sz w:val="24"/>
          <w:szCs w:val="24"/>
        </w:rPr>
        <w:t>MİLLİ EĞİTİM BAKANLIĞI</w:t>
      </w:r>
    </w:p>
    <w:p w14:paraId="61B3BB7D" w14:textId="77777777" w:rsidR="00801442" w:rsidRDefault="00801442" w:rsidP="00801442">
      <w:pPr>
        <w:ind w:hanging="2"/>
        <w:jc w:val="center"/>
        <w:rPr>
          <w:b/>
          <w:sz w:val="24"/>
          <w:szCs w:val="24"/>
        </w:rPr>
      </w:pPr>
      <w:r w:rsidRPr="0073298F">
        <w:rPr>
          <w:b/>
          <w:sz w:val="24"/>
          <w:szCs w:val="24"/>
        </w:rPr>
        <w:t xml:space="preserve"> Öğretmen Yetiştirme ve Geliştirme Genel Müdürlüğü </w:t>
      </w:r>
    </w:p>
    <w:p w14:paraId="3437DE45" w14:textId="77777777" w:rsidR="002A2F39" w:rsidRPr="0073298F" w:rsidRDefault="002A2F39" w:rsidP="00801442">
      <w:pPr>
        <w:ind w:hanging="2"/>
        <w:jc w:val="center"/>
        <w:rPr>
          <w:sz w:val="24"/>
          <w:szCs w:val="24"/>
        </w:rPr>
      </w:pPr>
    </w:p>
    <w:p w14:paraId="472CA657" w14:textId="77777777" w:rsidR="00801442" w:rsidRPr="0073298F" w:rsidRDefault="00801442" w:rsidP="00801442">
      <w:pPr>
        <w:ind w:hanging="2"/>
        <w:jc w:val="center"/>
        <w:rPr>
          <w:sz w:val="24"/>
          <w:szCs w:val="24"/>
        </w:rPr>
      </w:pPr>
      <w:r w:rsidRPr="0073298F">
        <w:rPr>
          <w:b/>
          <w:sz w:val="24"/>
          <w:szCs w:val="24"/>
        </w:rPr>
        <w:t>Mesleki Gelişim Programı</w:t>
      </w:r>
    </w:p>
    <w:p w14:paraId="16F64215" w14:textId="77777777" w:rsidR="00801442" w:rsidRPr="0073298F" w:rsidRDefault="00801442" w:rsidP="00801442">
      <w:pPr>
        <w:ind w:left="1" w:hanging="3"/>
        <w:jc w:val="center"/>
        <w:rPr>
          <w:color w:val="FF0000"/>
          <w:sz w:val="24"/>
          <w:szCs w:val="24"/>
        </w:rPr>
      </w:pPr>
    </w:p>
    <w:tbl>
      <w:tblPr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70"/>
        <w:gridCol w:w="3071"/>
        <w:gridCol w:w="3071"/>
      </w:tblGrid>
      <w:tr w:rsidR="00801442" w:rsidRPr="0073298F" w14:paraId="43F25D12" w14:textId="77777777" w:rsidTr="0000714A">
        <w:trPr>
          <w:trHeight w:val="450"/>
        </w:trPr>
        <w:tc>
          <w:tcPr>
            <w:tcW w:w="3070" w:type="dxa"/>
          </w:tcPr>
          <w:p w14:paraId="0051D761" w14:textId="77777777" w:rsidR="00801442" w:rsidRPr="0073298F" w:rsidRDefault="00801442" w:rsidP="0000714A">
            <w:pPr>
              <w:ind w:hanging="2"/>
              <w:jc w:val="center"/>
              <w:rPr>
                <w:sz w:val="24"/>
                <w:szCs w:val="24"/>
              </w:rPr>
            </w:pPr>
            <w:r w:rsidRPr="0073298F">
              <w:rPr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14:paraId="5EC05D1B" w14:textId="77777777" w:rsidR="00801442" w:rsidRPr="0073298F" w:rsidRDefault="00801442" w:rsidP="0000714A">
            <w:pPr>
              <w:ind w:hanging="2"/>
              <w:jc w:val="center"/>
              <w:rPr>
                <w:sz w:val="24"/>
                <w:szCs w:val="24"/>
              </w:rPr>
            </w:pPr>
            <w:r w:rsidRPr="0073298F">
              <w:rPr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14:paraId="14C0CFD8" w14:textId="77777777" w:rsidR="00801442" w:rsidRPr="0073298F" w:rsidRDefault="00801442" w:rsidP="0000714A">
            <w:pPr>
              <w:ind w:hanging="2"/>
              <w:jc w:val="center"/>
              <w:rPr>
                <w:sz w:val="24"/>
                <w:szCs w:val="24"/>
              </w:rPr>
            </w:pPr>
            <w:r w:rsidRPr="0073298F">
              <w:rPr>
                <w:b/>
                <w:sz w:val="24"/>
                <w:szCs w:val="24"/>
              </w:rPr>
              <w:t>KODU</w:t>
            </w:r>
          </w:p>
        </w:tc>
      </w:tr>
      <w:tr w:rsidR="00801442" w:rsidRPr="0073298F" w14:paraId="306ADB3C" w14:textId="77777777" w:rsidTr="0000714A">
        <w:trPr>
          <w:trHeight w:val="450"/>
        </w:trPr>
        <w:tc>
          <w:tcPr>
            <w:tcW w:w="3070" w:type="dxa"/>
          </w:tcPr>
          <w:p w14:paraId="43E95FF1" w14:textId="63C5FA7D" w:rsidR="00801442" w:rsidRPr="002A2F39" w:rsidRDefault="002A2F39" w:rsidP="002A2F39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2A2F39">
              <w:rPr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</w:tcPr>
          <w:p w14:paraId="6B1289AC" w14:textId="4228D9C9" w:rsidR="00801442" w:rsidRPr="002A2F39" w:rsidRDefault="002A2F39" w:rsidP="002A2F39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2A2F39">
              <w:rPr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71" w:type="dxa"/>
          </w:tcPr>
          <w:p w14:paraId="4138859E" w14:textId="0C14EE74" w:rsidR="00801442" w:rsidRPr="002A2F39" w:rsidRDefault="00566EEC" w:rsidP="002A2F39">
            <w:pPr>
              <w:ind w:hanging="2"/>
              <w:jc w:val="center"/>
              <w:rPr>
                <w:b/>
                <w:sz w:val="24"/>
                <w:szCs w:val="24"/>
              </w:rPr>
            </w:pPr>
            <w:r w:rsidRPr="00566EEC">
              <w:rPr>
                <w:b/>
                <w:sz w:val="24"/>
                <w:szCs w:val="24"/>
              </w:rPr>
              <w:t>2.02.08.17.033</w:t>
            </w:r>
          </w:p>
        </w:tc>
      </w:tr>
    </w:tbl>
    <w:p w14:paraId="0E6968AA" w14:textId="77777777" w:rsidR="00801442" w:rsidRPr="0073298F" w:rsidRDefault="00801442" w:rsidP="00801442">
      <w:pPr>
        <w:ind w:right="170"/>
        <w:jc w:val="both"/>
        <w:rPr>
          <w:b/>
          <w:sz w:val="24"/>
          <w:szCs w:val="24"/>
        </w:rPr>
      </w:pPr>
    </w:p>
    <w:p w14:paraId="7CE0E964" w14:textId="77777777" w:rsidR="00801442" w:rsidRPr="0073298F" w:rsidRDefault="00801442" w:rsidP="0000714A">
      <w:pPr>
        <w:numPr>
          <w:ilvl w:val="0"/>
          <w:numId w:val="65"/>
        </w:numPr>
        <w:ind w:left="284" w:hanging="284"/>
        <w:jc w:val="both"/>
        <w:rPr>
          <w:b/>
          <w:sz w:val="24"/>
          <w:szCs w:val="24"/>
        </w:rPr>
      </w:pPr>
      <w:r w:rsidRPr="0073298F">
        <w:rPr>
          <w:rFonts w:eastAsia="Calibri"/>
          <w:b/>
          <w:color w:val="000000"/>
          <w:sz w:val="24"/>
          <w:szCs w:val="24"/>
        </w:rPr>
        <w:t>ETKİNLİĞİN</w:t>
      </w:r>
      <w:r w:rsidRPr="0073298F">
        <w:rPr>
          <w:b/>
          <w:sz w:val="24"/>
          <w:szCs w:val="24"/>
        </w:rPr>
        <w:t xml:space="preserve"> ADI</w:t>
      </w:r>
    </w:p>
    <w:p w14:paraId="05B6869F" w14:textId="77777777" w:rsidR="0000714A" w:rsidRPr="0073298F" w:rsidRDefault="0000714A" w:rsidP="0000714A">
      <w:pPr>
        <w:widowControl/>
        <w:autoSpaceDE/>
        <w:autoSpaceDN/>
        <w:adjustRightInd/>
        <w:ind w:left="360" w:right="28"/>
        <w:jc w:val="both"/>
        <w:rPr>
          <w:b/>
          <w:sz w:val="24"/>
          <w:szCs w:val="24"/>
        </w:rPr>
      </w:pPr>
    </w:p>
    <w:p w14:paraId="5B66A4E7" w14:textId="51FBAC00" w:rsidR="00801442" w:rsidRPr="0073298F" w:rsidRDefault="003E05AA" w:rsidP="0000714A">
      <w:pPr>
        <w:suppressAutoHyphens/>
        <w:ind w:left="284"/>
        <w:jc w:val="both"/>
        <w:rPr>
          <w:sz w:val="24"/>
          <w:szCs w:val="24"/>
        </w:rPr>
      </w:pPr>
      <w:r w:rsidRPr="0073298F">
        <w:rPr>
          <w:sz w:val="24"/>
          <w:szCs w:val="24"/>
        </w:rPr>
        <w:t xml:space="preserve"> </w:t>
      </w:r>
      <w:r w:rsidR="006F2BAE" w:rsidRPr="006F2BAE">
        <w:rPr>
          <w:rFonts w:eastAsia="Calibri"/>
          <w:sz w:val="24"/>
          <w:szCs w:val="24"/>
        </w:rPr>
        <w:t>Otomotiv Elektroniğinde Bakım Arıza Arama Kursu</w:t>
      </w:r>
      <w:bookmarkStart w:id="0" w:name="_GoBack"/>
      <w:bookmarkEnd w:id="0"/>
    </w:p>
    <w:p w14:paraId="0BD10A43" w14:textId="77777777" w:rsidR="00801442" w:rsidRPr="0073298F" w:rsidRDefault="00801442" w:rsidP="00801442">
      <w:pPr>
        <w:suppressAutoHyphens/>
        <w:ind w:left="284"/>
        <w:jc w:val="both"/>
        <w:rPr>
          <w:sz w:val="24"/>
          <w:szCs w:val="24"/>
        </w:rPr>
      </w:pPr>
    </w:p>
    <w:p w14:paraId="6D8365BC" w14:textId="77777777" w:rsidR="00801442" w:rsidRPr="0073298F" w:rsidRDefault="00801442" w:rsidP="0000714A">
      <w:pPr>
        <w:numPr>
          <w:ilvl w:val="0"/>
          <w:numId w:val="65"/>
        </w:numPr>
        <w:ind w:left="284" w:hanging="284"/>
        <w:jc w:val="both"/>
        <w:rPr>
          <w:b/>
          <w:sz w:val="24"/>
          <w:szCs w:val="24"/>
        </w:rPr>
      </w:pPr>
      <w:r w:rsidRPr="0073298F">
        <w:rPr>
          <w:rFonts w:eastAsia="Calibri"/>
          <w:b/>
          <w:color w:val="000000"/>
          <w:sz w:val="24"/>
          <w:szCs w:val="24"/>
        </w:rPr>
        <w:t>ETKİNLİĞİN</w:t>
      </w:r>
      <w:r w:rsidRPr="0073298F">
        <w:rPr>
          <w:b/>
          <w:sz w:val="24"/>
          <w:szCs w:val="24"/>
        </w:rPr>
        <w:t xml:space="preserve"> AMAÇLARI</w:t>
      </w:r>
    </w:p>
    <w:p w14:paraId="06B3FF22" w14:textId="77777777" w:rsidR="00160944" w:rsidRPr="0073298F" w:rsidRDefault="00160944" w:rsidP="00160944">
      <w:pPr>
        <w:widowControl/>
        <w:autoSpaceDE/>
        <w:autoSpaceDN/>
        <w:adjustRightInd/>
        <w:ind w:right="170"/>
        <w:jc w:val="both"/>
        <w:rPr>
          <w:b/>
          <w:sz w:val="24"/>
          <w:szCs w:val="24"/>
        </w:rPr>
      </w:pPr>
    </w:p>
    <w:p w14:paraId="7F1BCD00" w14:textId="0539A133" w:rsidR="00160944" w:rsidRPr="0073298F" w:rsidRDefault="00160944" w:rsidP="00160944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73298F">
        <w:rPr>
          <w:rFonts w:eastAsia="Calibri"/>
          <w:sz w:val="24"/>
          <w:szCs w:val="24"/>
        </w:rPr>
        <w:t xml:space="preserve">Bu faaliyet; Bakanlığımıza bağlı okul ve kurumlarda görev yapan Motorlu Araçlar Teknolojisi alanı öğretmenlerinin </w:t>
      </w:r>
      <w:proofErr w:type="spellStart"/>
      <w:r w:rsidRPr="0073298F">
        <w:rPr>
          <w:rFonts w:eastAsia="Calibri"/>
          <w:sz w:val="24"/>
          <w:szCs w:val="24"/>
        </w:rPr>
        <w:t>hibrid</w:t>
      </w:r>
      <w:proofErr w:type="spellEnd"/>
      <w:r w:rsidRPr="0073298F">
        <w:rPr>
          <w:rFonts w:eastAsia="Calibri"/>
          <w:sz w:val="24"/>
          <w:szCs w:val="24"/>
        </w:rPr>
        <w:t xml:space="preserve"> ve elektrikli (H/E) Taşıtlarda batarya ve </w:t>
      </w:r>
      <w:proofErr w:type="spellStart"/>
      <w:r w:rsidRPr="0073298F">
        <w:rPr>
          <w:rFonts w:eastAsia="Calibri"/>
          <w:sz w:val="24"/>
          <w:szCs w:val="24"/>
        </w:rPr>
        <w:t>sarj</w:t>
      </w:r>
      <w:proofErr w:type="spellEnd"/>
      <w:r w:rsidRPr="0073298F">
        <w:rPr>
          <w:rFonts w:eastAsia="Calibri"/>
          <w:sz w:val="24"/>
          <w:szCs w:val="24"/>
        </w:rPr>
        <w:t xml:space="preserve"> sistemleri,  yapısal özellikleri,  çalışması, ölçümleri, arıza teşhisi ve giderme ile bakım ve onarım konularında yetiştirilmesi amacıyla düzenlenmiştir. Bu faaliyeti başarı ile tamamlayan her kursiyer;</w:t>
      </w:r>
    </w:p>
    <w:p w14:paraId="32C29E3B" w14:textId="77777777" w:rsidR="009C1CED" w:rsidRPr="0073298F" w:rsidRDefault="009C1CED" w:rsidP="009C1CED">
      <w:pPr>
        <w:suppressAutoHyphens/>
        <w:jc w:val="both"/>
        <w:rPr>
          <w:rFonts w:eastAsia="Calibri"/>
          <w:sz w:val="24"/>
          <w:szCs w:val="24"/>
        </w:rPr>
      </w:pPr>
    </w:p>
    <w:p w14:paraId="14962DE9" w14:textId="77777777" w:rsidR="009C1CED" w:rsidRPr="0073298F" w:rsidRDefault="009C1CED" w:rsidP="009C1CED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H/E taşıtlar eğitiminde sanal gerçeklik uygulamalarının kullanım yöntemlerini açıklar.</w:t>
      </w:r>
    </w:p>
    <w:p w14:paraId="606C061B" w14:textId="77777777" w:rsidR="009C1CED" w:rsidRPr="0073298F" w:rsidRDefault="009C1CED" w:rsidP="009C1CED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Otomotiv elektrik ve elektroniği temel kavramlarını açıklar.</w:t>
      </w:r>
    </w:p>
    <w:p w14:paraId="26FE4F5E" w14:textId="276D8589" w:rsidR="009C1CED" w:rsidRPr="0073298F" w:rsidRDefault="009C1CED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H/E taşıtların bakım servis öncesi güvenli hale getirilmesi işlemlerini yapar.</w:t>
      </w:r>
    </w:p>
    <w:p w14:paraId="053796C7" w14:textId="65D3FB95" w:rsidR="009C1CED" w:rsidRPr="0073298F" w:rsidRDefault="009C1CED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H/E taşıtlarda elektriksel ölçme ve kontroller</w:t>
      </w:r>
      <w:r w:rsidR="0000714A" w:rsidRPr="0073298F">
        <w:rPr>
          <w:sz w:val="24"/>
          <w:szCs w:val="24"/>
        </w:rPr>
        <w:t>i yapar.</w:t>
      </w:r>
    </w:p>
    <w:p w14:paraId="40A00AAA" w14:textId="1067685C" w:rsidR="009C1CED" w:rsidRPr="0073298F" w:rsidRDefault="009C1CED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H/E taşıtlarda bakım ve arıza arama süreçleri</w:t>
      </w:r>
      <w:r w:rsidR="0000714A" w:rsidRPr="0073298F">
        <w:rPr>
          <w:sz w:val="24"/>
          <w:szCs w:val="24"/>
        </w:rPr>
        <w:t>ni gerçekleştirir.</w:t>
      </w:r>
    </w:p>
    <w:p w14:paraId="56C5E257" w14:textId="6A1B541B" w:rsidR="009C1CED" w:rsidRPr="0073298F" w:rsidRDefault="009C1CED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 xml:space="preserve">Yol yardımı-self </w:t>
      </w:r>
      <w:proofErr w:type="spellStart"/>
      <w:r w:rsidRPr="0073298F">
        <w:rPr>
          <w:sz w:val="24"/>
          <w:szCs w:val="24"/>
        </w:rPr>
        <w:t>diagnostik</w:t>
      </w:r>
      <w:proofErr w:type="spellEnd"/>
      <w:r w:rsidRPr="0073298F">
        <w:rPr>
          <w:sz w:val="24"/>
          <w:szCs w:val="24"/>
        </w:rPr>
        <w:t xml:space="preserve"> uygulamaları</w:t>
      </w:r>
      <w:r w:rsidR="0000714A" w:rsidRPr="0073298F">
        <w:rPr>
          <w:sz w:val="24"/>
          <w:szCs w:val="24"/>
        </w:rPr>
        <w:t xml:space="preserve"> yapar.</w:t>
      </w:r>
    </w:p>
    <w:p w14:paraId="424F812F" w14:textId="4CCE4096" w:rsidR="00160944" w:rsidRPr="0073298F" w:rsidRDefault="009C1CED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Araç üstü pratik uygulamalar</w:t>
      </w:r>
      <w:r w:rsidR="0000714A" w:rsidRPr="0073298F">
        <w:rPr>
          <w:sz w:val="24"/>
          <w:szCs w:val="24"/>
        </w:rPr>
        <w:t xml:space="preserve"> yapar.</w:t>
      </w:r>
    </w:p>
    <w:p w14:paraId="6961C268" w14:textId="1A9AE061" w:rsidR="00801442" w:rsidRPr="0073298F" w:rsidRDefault="00801442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 xml:space="preserve">Elektrikli / </w:t>
      </w:r>
      <w:proofErr w:type="spellStart"/>
      <w:r w:rsidRPr="0073298F">
        <w:rPr>
          <w:sz w:val="24"/>
          <w:szCs w:val="24"/>
        </w:rPr>
        <w:t>Hibrid</w:t>
      </w:r>
      <w:proofErr w:type="spellEnd"/>
      <w:r w:rsidRPr="0073298F">
        <w:rPr>
          <w:sz w:val="24"/>
          <w:szCs w:val="24"/>
        </w:rPr>
        <w:t xml:space="preserve"> bir araçta güvenle çalışabilme yöntemlerini </w:t>
      </w:r>
      <w:r w:rsidR="0000714A" w:rsidRPr="0073298F">
        <w:rPr>
          <w:sz w:val="24"/>
          <w:szCs w:val="24"/>
        </w:rPr>
        <w:t>açıklar.</w:t>
      </w:r>
    </w:p>
    <w:p w14:paraId="666C0292" w14:textId="5D6A020F" w:rsidR="00801442" w:rsidRPr="0073298F" w:rsidRDefault="00801442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 xml:space="preserve">Elektrikli / </w:t>
      </w:r>
      <w:proofErr w:type="spellStart"/>
      <w:r w:rsidRPr="0073298F">
        <w:rPr>
          <w:sz w:val="24"/>
          <w:szCs w:val="24"/>
        </w:rPr>
        <w:t>Hibrid</w:t>
      </w:r>
      <w:proofErr w:type="spellEnd"/>
      <w:r w:rsidRPr="0073298F">
        <w:rPr>
          <w:sz w:val="24"/>
          <w:szCs w:val="24"/>
        </w:rPr>
        <w:t xml:space="preserve"> araçl</w:t>
      </w:r>
      <w:r w:rsidR="0000714A" w:rsidRPr="0073298F">
        <w:rPr>
          <w:sz w:val="24"/>
          <w:szCs w:val="24"/>
        </w:rPr>
        <w:t>arın bakım ve onarımını yapar.</w:t>
      </w:r>
    </w:p>
    <w:p w14:paraId="58AB7F5E" w14:textId="4AF36208" w:rsidR="00801442" w:rsidRPr="0073298F" w:rsidRDefault="00801442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Yüksek enerjili ve düşük enerjili elek</w:t>
      </w:r>
      <w:r w:rsidR="0000714A" w:rsidRPr="0073298F">
        <w:rPr>
          <w:sz w:val="24"/>
          <w:szCs w:val="24"/>
        </w:rPr>
        <w:t>trik sistemlerinde onarım yapar.</w:t>
      </w:r>
    </w:p>
    <w:p w14:paraId="46421B4E" w14:textId="7604AD7C" w:rsidR="00801442" w:rsidRPr="0073298F" w:rsidRDefault="00801442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Yüksek gerilim (YG) sistemi tanı ve testleri yapar</w:t>
      </w:r>
      <w:r w:rsidR="0000714A" w:rsidRPr="0073298F">
        <w:rPr>
          <w:sz w:val="24"/>
          <w:szCs w:val="24"/>
        </w:rPr>
        <w:t>.</w:t>
      </w:r>
    </w:p>
    <w:p w14:paraId="711E5739" w14:textId="2C80736C" w:rsidR="00801442" w:rsidRPr="0073298F" w:rsidRDefault="00801442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Elektronik servis bilgi kaynaklarını kullanır</w:t>
      </w:r>
      <w:r w:rsidR="0000714A" w:rsidRPr="0073298F">
        <w:rPr>
          <w:sz w:val="24"/>
          <w:szCs w:val="24"/>
        </w:rPr>
        <w:t>.</w:t>
      </w:r>
    </w:p>
    <w:p w14:paraId="34052862" w14:textId="52CAE794" w:rsidR="00801442" w:rsidRPr="0073298F" w:rsidRDefault="00801442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 xml:space="preserve">Tarama aleti tipleri, kullanımı ve çalışmasını </w:t>
      </w:r>
      <w:r w:rsidR="0000714A" w:rsidRPr="0073298F">
        <w:rPr>
          <w:sz w:val="24"/>
          <w:szCs w:val="24"/>
        </w:rPr>
        <w:t>açıklar.</w:t>
      </w:r>
    </w:p>
    <w:p w14:paraId="44EB090C" w14:textId="52E41D68" w:rsidR="00801442" w:rsidRPr="0073298F" w:rsidRDefault="00801442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 xml:space="preserve">Uygun elektronik ve mekanik </w:t>
      </w:r>
      <w:r w:rsidR="0000714A" w:rsidRPr="0073298F">
        <w:rPr>
          <w:sz w:val="24"/>
          <w:szCs w:val="24"/>
        </w:rPr>
        <w:t>araç ve gereçleri kullanır.</w:t>
      </w:r>
    </w:p>
    <w:p w14:paraId="170B66BB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Alanı ile ilgili konu ve kavramları analiz eder.</w:t>
      </w:r>
    </w:p>
    <w:p w14:paraId="2B70CB62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Alanı ile ilgili temel bilgi ve veri kaynaklarını sınıflandırır.</w:t>
      </w:r>
    </w:p>
    <w:p w14:paraId="213731F7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Alanının öğretim programını, ilgili diğer öğretim programlan ile ilişkilendirir.</w:t>
      </w:r>
    </w:p>
    <w:p w14:paraId="5D848F85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Alanın öğretiminde kullanılabilecek farklı strateji, yöntem ve teknikleri karşılaştırır.</w:t>
      </w:r>
    </w:p>
    <w:p w14:paraId="4182C366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Planları alanının öğretim programına uygun olarak hazırlar.</w:t>
      </w:r>
    </w:p>
    <w:p w14:paraId="508EF0FA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Sağlıklı, güvenli ve estetik öğrenme ortamları düzenler.</w:t>
      </w:r>
    </w:p>
    <w:p w14:paraId="16BF8742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 xml:space="preserve">Alanının eğitim ve öğretimi için gerekli olan becerileri sergiler. </w:t>
      </w:r>
    </w:p>
    <w:p w14:paraId="4CB499AF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Öğretme ve öğrenme sürecinde zamanı etkin kullanır.</w:t>
      </w:r>
    </w:p>
    <w:p w14:paraId="4778BCF2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Öğretme ve öğrenme sürecinde bilgi ve iletişim teknolojilerini etkin olarak kullanır.</w:t>
      </w:r>
    </w:p>
    <w:p w14:paraId="7DF558BE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lastRenderedPageBreak/>
        <w:t>Öğretme ve öğrenme sürecinde uygun strateji, yöntem ve teknikleri kullanarak etkili öğrenmeyi gerçekleştirir.</w:t>
      </w:r>
    </w:p>
    <w:p w14:paraId="485A6024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Öğretme ve öğrenme sürecinde uygun araç, gereç ve materyalleri etkin kullanır.</w:t>
      </w:r>
    </w:p>
    <w:p w14:paraId="4E272D4E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Ölçme ve değerlendirme sonuçlarına göre öğretme ve öğrenme süreçlerini yeniden düzenler.</w:t>
      </w:r>
    </w:p>
    <w:p w14:paraId="5001D636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Etkili iletişim yöntem ve tekniklerini kullanmaya özen gösterir.</w:t>
      </w:r>
    </w:p>
    <w:p w14:paraId="7183BD64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Meslektaşlarıyla bilgi ve deneyim paylaşımına açıktır.</w:t>
      </w:r>
    </w:p>
    <w:p w14:paraId="6605951E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Kişisel ve mesleki yönden kendisini geliştirmeye yönelik faaliyetlerde bulunur.</w:t>
      </w:r>
    </w:p>
    <w:p w14:paraId="7F36A066" w14:textId="77777777" w:rsidR="0000714A" w:rsidRPr="0073298F" w:rsidRDefault="0000714A" w:rsidP="0000714A">
      <w:pPr>
        <w:ind w:left="284"/>
        <w:jc w:val="both"/>
        <w:rPr>
          <w:rFonts w:eastAsia="Calibri"/>
          <w:b/>
          <w:color w:val="000000"/>
          <w:sz w:val="24"/>
          <w:szCs w:val="24"/>
        </w:rPr>
      </w:pPr>
    </w:p>
    <w:p w14:paraId="6DB45699" w14:textId="77777777" w:rsidR="0000714A" w:rsidRPr="0073298F" w:rsidRDefault="0000714A" w:rsidP="0000714A">
      <w:pPr>
        <w:numPr>
          <w:ilvl w:val="0"/>
          <w:numId w:val="6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73298F">
        <w:rPr>
          <w:rFonts w:eastAsia="Calibri"/>
          <w:b/>
          <w:color w:val="000000"/>
          <w:sz w:val="24"/>
          <w:szCs w:val="24"/>
        </w:rPr>
        <w:t>ETKİNLİĞİN SÜRESİ</w:t>
      </w:r>
    </w:p>
    <w:p w14:paraId="3A6B1B00" w14:textId="77777777" w:rsidR="0000714A" w:rsidRPr="0073298F" w:rsidRDefault="0000714A" w:rsidP="0000714A">
      <w:pPr>
        <w:ind w:left="284"/>
        <w:jc w:val="both"/>
        <w:rPr>
          <w:b/>
          <w:sz w:val="24"/>
          <w:szCs w:val="24"/>
        </w:rPr>
      </w:pPr>
    </w:p>
    <w:p w14:paraId="39F7ACBC" w14:textId="77777777" w:rsidR="0000714A" w:rsidRPr="0073298F" w:rsidRDefault="0000714A" w:rsidP="0000714A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73298F">
        <w:rPr>
          <w:rFonts w:eastAsia="Calibri"/>
          <w:sz w:val="24"/>
          <w:szCs w:val="24"/>
        </w:rPr>
        <w:t>Faaliyetin süresi 40 ders saati olacaktır.</w:t>
      </w:r>
    </w:p>
    <w:p w14:paraId="6DAA8B0D" w14:textId="77777777" w:rsidR="0000714A" w:rsidRPr="0073298F" w:rsidRDefault="0000714A" w:rsidP="0000714A">
      <w:pPr>
        <w:ind w:right="170" w:firstLine="708"/>
        <w:jc w:val="both"/>
        <w:rPr>
          <w:sz w:val="24"/>
          <w:szCs w:val="24"/>
        </w:rPr>
      </w:pPr>
    </w:p>
    <w:p w14:paraId="42A55AFF" w14:textId="77777777" w:rsidR="0000714A" w:rsidRPr="0073298F" w:rsidRDefault="0000714A" w:rsidP="0000714A">
      <w:pPr>
        <w:numPr>
          <w:ilvl w:val="0"/>
          <w:numId w:val="6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73298F">
        <w:rPr>
          <w:rFonts w:eastAsia="Calibri"/>
          <w:b/>
          <w:color w:val="000000"/>
          <w:sz w:val="24"/>
          <w:szCs w:val="24"/>
        </w:rPr>
        <w:t>ETKİNLİĞİN HEDEF KİTLESİ</w:t>
      </w:r>
    </w:p>
    <w:p w14:paraId="5CA0CA6B" w14:textId="77777777" w:rsidR="0000714A" w:rsidRPr="0073298F" w:rsidRDefault="0000714A" w:rsidP="0000714A">
      <w:pPr>
        <w:pStyle w:val="ListeParagraf"/>
        <w:ind w:left="360"/>
        <w:jc w:val="both"/>
        <w:rPr>
          <w:sz w:val="24"/>
          <w:szCs w:val="24"/>
        </w:rPr>
      </w:pPr>
    </w:p>
    <w:p w14:paraId="1F824649" w14:textId="77777777" w:rsidR="0000714A" w:rsidRPr="0073298F" w:rsidRDefault="0000714A" w:rsidP="0000714A">
      <w:pPr>
        <w:suppressAutoHyphens/>
        <w:ind w:left="284"/>
        <w:jc w:val="both"/>
        <w:rPr>
          <w:rFonts w:eastAsia="Calibri"/>
          <w:sz w:val="24"/>
          <w:szCs w:val="24"/>
        </w:rPr>
      </w:pPr>
      <w:r w:rsidRPr="0073298F">
        <w:rPr>
          <w:rFonts w:eastAsia="Calibri"/>
          <w:sz w:val="24"/>
          <w:szCs w:val="24"/>
        </w:rPr>
        <w:t xml:space="preserve">Bakanlığımıza bağlı okul ve kurumlarda görev yapan Motorlu Araçlar Teknolojisi alan öğretmenleri </w:t>
      </w:r>
    </w:p>
    <w:p w14:paraId="63CF2912" w14:textId="77777777" w:rsidR="0000714A" w:rsidRPr="0073298F" w:rsidRDefault="0000714A" w:rsidP="0000714A">
      <w:pPr>
        <w:widowControl/>
        <w:autoSpaceDE/>
        <w:autoSpaceDN/>
        <w:adjustRightInd/>
        <w:ind w:right="170"/>
        <w:jc w:val="both"/>
        <w:rPr>
          <w:sz w:val="24"/>
          <w:szCs w:val="24"/>
        </w:rPr>
      </w:pPr>
    </w:p>
    <w:p w14:paraId="1D678D7B" w14:textId="77777777" w:rsidR="0000714A" w:rsidRPr="0073298F" w:rsidRDefault="0000714A" w:rsidP="0000714A">
      <w:pPr>
        <w:numPr>
          <w:ilvl w:val="0"/>
          <w:numId w:val="65"/>
        </w:numPr>
        <w:ind w:left="284" w:hanging="284"/>
        <w:jc w:val="both"/>
        <w:rPr>
          <w:rFonts w:eastAsia="Calibri"/>
          <w:b/>
          <w:color w:val="000000"/>
          <w:sz w:val="24"/>
          <w:szCs w:val="24"/>
        </w:rPr>
      </w:pPr>
      <w:r w:rsidRPr="0073298F">
        <w:rPr>
          <w:rFonts w:eastAsia="Calibri"/>
          <w:b/>
          <w:color w:val="000000"/>
          <w:sz w:val="24"/>
          <w:szCs w:val="24"/>
        </w:rPr>
        <w:t>ETKİNLİĞİN UYGULANMASI İLE İLGİLİ AÇIKLAMALAR</w:t>
      </w:r>
    </w:p>
    <w:p w14:paraId="28AB576A" w14:textId="77777777" w:rsidR="0000714A" w:rsidRPr="0073298F" w:rsidRDefault="0000714A" w:rsidP="0000714A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50454C08" w14:textId="778C1969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Eğitim görevlisi olarak, Motorlu Araçlar Teknolojisi alanında “Otomotiv Elektroniğinde Bakım Arıza Arama” konusunda uzman / akademisyen ya da bu konuda hizmet içi eğitimler veren öğretmenler görevlendirilecektir.</w:t>
      </w:r>
    </w:p>
    <w:p w14:paraId="0D82B689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Eğitim, Merkezi hizmet içi eğitim faaliyeti olarak verilecektir.</w:t>
      </w:r>
    </w:p>
    <w:p w14:paraId="6AA16143" w14:textId="58506304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Kursiyer sayısı her eğitim ortamı için 2</w:t>
      </w:r>
      <w:r w:rsidR="006F2BAE">
        <w:rPr>
          <w:sz w:val="24"/>
          <w:szCs w:val="24"/>
        </w:rPr>
        <w:t>5</w:t>
      </w:r>
      <w:r w:rsidRPr="0073298F">
        <w:rPr>
          <w:sz w:val="24"/>
          <w:szCs w:val="24"/>
        </w:rPr>
        <w:t xml:space="preserve"> kişiyi geçmeyecektir.</w:t>
      </w:r>
    </w:p>
    <w:p w14:paraId="4C1D29B8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Eğitim, altyapısı uygun sınıf ve laboratuvarlarda uygulamalı olarak verilecektir.</w:t>
      </w:r>
    </w:p>
    <w:p w14:paraId="15D664A4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Eğitim uygulamaları gerekli hallerde Sanal Gerçeklik uygulamaları ile desteklenecektir.</w:t>
      </w:r>
    </w:p>
    <w:p w14:paraId="5CDFB786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Eğitim ortamı kursiyerlerin etkin iletişim kurabileceği biçimde düzenlenecektir.</w:t>
      </w:r>
    </w:p>
    <w:p w14:paraId="0D90889E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 xml:space="preserve">Kursiyer sayısı dikkate alınarak ortamda gerekli ışık ve ses düzeni sağlanacaktır. </w:t>
      </w:r>
    </w:p>
    <w:p w14:paraId="4E87D88C" w14:textId="5EAA781E" w:rsidR="00801442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Eğitim içerikleri uygun materyallerle desteklenecektir.</w:t>
      </w:r>
    </w:p>
    <w:p w14:paraId="2ACF211E" w14:textId="77777777" w:rsidR="002A2F39" w:rsidRDefault="002A2F39" w:rsidP="002A2F3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736562F" w14:textId="77777777" w:rsidR="002A2F39" w:rsidRDefault="002A2F39" w:rsidP="002A2F3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2A95448F" w14:textId="77777777" w:rsidR="002A2F39" w:rsidRDefault="002A2F39" w:rsidP="002A2F3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3B73E29D" w14:textId="77777777" w:rsidR="002A2F39" w:rsidRDefault="002A2F39" w:rsidP="002A2F3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7C97182" w14:textId="77777777" w:rsidR="002A2F39" w:rsidRDefault="002A2F39" w:rsidP="002A2F3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36146537" w14:textId="77777777" w:rsidR="002A2F39" w:rsidRDefault="002A2F39" w:rsidP="002A2F3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477BB26A" w14:textId="77777777" w:rsidR="002A2F39" w:rsidRDefault="002A2F39" w:rsidP="002A2F3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6F7878A0" w14:textId="77777777" w:rsidR="002A2F39" w:rsidRDefault="002A2F39" w:rsidP="002A2F3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7BB89672" w14:textId="77777777" w:rsidR="002A2F39" w:rsidRPr="0073298F" w:rsidRDefault="002A2F39" w:rsidP="002A2F39">
      <w:pPr>
        <w:widowControl/>
        <w:autoSpaceDE/>
        <w:autoSpaceDN/>
        <w:adjustRightInd/>
        <w:jc w:val="both"/>
        <w:rPr>
          <w:sz w:val="24"/>
          <w:szCs w:val="24"/>
        </w:rPr>
      </w:pPr>
    </w:p>
    <w:p w14:paraId="7164C167" w14:textId="77777777" w:rsidR="00801442" w:rsidRPr="0073298F" w:rsidRDefault="00801442" w:rsidP="00801442">
      <w:pPr>
        <w:widowControl/>
        <w:autoSpaceDE/>
        <w:autoSpaceDN/>
        <w:adjustRightInd/>
        <w:ind w:left="720"/>
        <w:jc w:val="both"/>
        <w:rPr>
          <w:sz w:val="24"/>
          <w:szCs w:val="24"/>
        </w:rPr>
      </w:pPr>
    </w:p>
    <w:p w14:paraId="415C82BB" w14:textId="77777777" w:rsidR="00801442" w:rsidRPr="0073298F" w:rsidRDefault="00801442" w:rsidP="0000714A">
      <w:pPr>
        <w:numPr>
          <w:ilvl w:val="0"/>
          <w:numId w:val="65"/>
        </w:numPr>
        <w:ind w:left="284" w:hanging="284"/>
        <w:jc w:val="both"/>
        <w:rPr>
          <w:b/>
          <w:sz w:val="24"/>
          <w:szCs w:val="24"/>
        </w:rPr>
      </w:pPr>
      <w:r w:rsidRPr="0073298F">
        <w:rPr>
          <w:rFonts w:eastAsia="Calibri"/>
          <w:b/>
          <w:color w:val="000000"/>
          <w:sz w:val="24"/>
          <w:szCs w:val="24"/>
        </w:rPr>
        <w:t>ETKİNLİĞİN</w:t>
      </w:r>
      <w:r w:rsidRPr="0073298F">
        <w:rPr>
          <w:b/>
          <w:sz w:val="24"/>
          <w:szCs w:val="24"/>
        </w:rPr>
        <w:t xml:space="preserve"> İÇERİĞİ  </w:t>
      </w:r>
    </w:p>
    <w:p w14:paraId="24A59F05" w14:textId="77777777" w:rsidR="00801442" w:rsidRPr="0073298F" w:rsidRDefault="00801442" w:rsidP="00801442">
      <w:pPr>
        <w:widowControl/>
        <w:autoSpaceDE/>
        <w:autoSpaceDN/>
        <w:adjustRightInd/>
        <w:contextualSpacing/>
        <w:jc w:val="both"/>
        <w:rPr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"/>
        <w:gridCol w:w="7400"/>
        <w:gridCol w:w="1412"/>
      </w:tblGrid>
      <w:tr w:rsidR="001D1A4E" w:rsidRPr="0073298F" w14:paraId="7C473FEC" w14:textId="77777777" w:rsidTr="0000714A">
        <w:trPr>
          <w:trHeight w:val="168"/>
        </w:trPr>
        <w:tc>
          <w:tcPr>
            <w:tcW w:w="7655" w:type="dxa"/>
            <w:gridSpan w:val="2"/>
            <w:vAlign w:val="center"/>
          </w:tcPr>
          <w:p w14:paraId="00D241D6" w14:textId="2782D09A" w:rsidR="001D1A4E" w:rsidRPr="0073298F" w:rsidRDefault="001D1A4E" w:rsidP="00AE3E0D">
            <w:pPr>
              <w:widowControl/>
              <w:autoSpaceDE/>
              <w:autoSpaceDN/>
              <w:adjustRightInd/>
              <w:ind w:right="170"/>
              <w:jc w:val="both"/>
              <w:rPr>
                <w:b/>
                <w:sz w:val="24"/>
                <w:szCs w:val="24"/>
              </w:rPr>
            </w:pPr>
            <w:r w:rsidRPr="0073298F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412" w:type="dxa"/>
          </w:tcPr>
          <w:p w14:paraId="63C14422" w14:textId="326E2064" w:rsidR="001D1A4E" w:rsidRPr="0073298F" w:rsidRDefault="001D1A4E" w:rsidP="001D1A4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3298F">
              <w:rPr>
                <w:b/>
                <w:sz w:val="24"/>
                <w:szCs w:val="24"/>
              </w:rPr>
              <w:t>Süre (Saat)</w:t>
            </w:r>
          </w:p>
        </w:tc>
      </w:tr>
      <w:tr w:rsidR="001D1A4E" w:rsidRPr="0073298F" w14:paraId="014F296E" w14:textId="77777777" w:rsidTr="0000714A">
        <w:trPr>
          <w:gridBefore w:val="1"/>
          <w:wBefore w:w="255" w:type="dxa"/>
          <w:trHeight w:val="376"/>
        </w:trPr>
        <w:tc>
          <w:tcPr>
            <w:tcW w:w="7400" w:type="dxa"/>
            <w:vAlign w:val="center"/>
          </w:tcPr>
          <w:p w14:paraId="5BB4F0DA" w14:textId="77777777" w:rsidR="00795109" w:rsidRPr="0073298F" w:rsidRDefault="00795109" w:rsidP="00795109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73298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Mesleki Eğitimde </w:t>
            </w:r>
            <w:proofErr w:type="spellStart"/>
            <w:r w:rsidRPr="0073298F">
              <w:rPr>
                <w:rFonts w:eastAsiaTheme="minorHAnsi"/>
                <w:sz w:val="24"/>
                <w:szCs w:val="24"/>
                <w:lang w:eastAsia="en-US"/>
              </w:rPr>
              <w:t>Hibrid</w:t>
            </w:r>
            <w:proofErr w:type="spellEnd"/>
            <w:r w:rsidRPr="0073298F">
              <w:rPr>
                <w:rFonts w:eastAsiaTheme="minorHAnsi"/>
                <w:sz w:val="24"/>
                <w:szCs w:val="24"/>
                <w:lang w:eastAsia="en-US"/>
              </w:rPr>
              <w:t xml:space="preserve"> ve Elektrikli (H/E) Taşıtlar Eğitim/Öğretim Yöntem ve Teknikleri </w:t>
            </w:r>
          </w:p>
          <w:p w14:paraId="4788B75B" w14:textId="77777777" w:rsidR="00795109" w:rsidRPr="0073298F" w:rsidRDefault="00795109" w:rsidP="0079510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H/E Taşıtlar Eğitimlerinde Öğretme ve Öğrenme Yöntemleri</w:t>
            </w:r>
          </w:p>
          <w:p w14:paraId="62EF07EE" w14:textId="77777777" w:rsidR="00795109" w:rsidRPr="0073298F" w:rsidRDefault="00795109" w:rsidP="0079510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Teorik, Uygulama ve Altyapı Olanaklarının H/E Eğitiminde Kullanım Yöntemleri</w:t>
            </w:r>
          </w:p>
          <w:p w14:paraId="0710288E" w14:textId="77777777" w:rsidR="00795109" w:rsidRPr="0073298F" w:rsidRDefault="00795109" w:rsidP="00795109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73298F">
              <w:rPr>
                <w:rFonts w:eastAsiaTheme="minorHAnsi"/>
                <w:sz w:val="24"/>
                <w:szCs w:val="24"/>
                <w:lang w:eastAsia="en-US"/>
              </w:rPr>
              <w:t>H/E Taşıtlar Eğitiminde Sanal Gerçeklik Uygulamalarının Kullanım Yöntemleri</w:t>
            </w:r>
          </w:p>
          <w:p w14:paraId="11F08311" w14:textId="77777777" w:rsidR="00795109" w:rsidRPr="0073298F" w:rsidRDefault="00795109" w:rsidP="0079510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H/E Eğitimlerinde Sanal Gerçeklik Altyapı ve Uygulamalarının Kullanım Yöntemleri</w:t>
            </w:r>
          </w:p>
          <w:p w14:paraId="52E0CE7C" w14:textId="77777777" w:rsidR="00795109" w:rsidRPr="0073298F" w:rsidRDefault="00795109" w:rsidP="0079510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H/E Eğitimlerinde Artırılmış ve Karma Gerçeklik Altyapı ve Uygulamalarının Kullanım Yöntemleri</w:t>
            </w:r>
          </w:p>
          <w:p w14:paraId="552599F0" w14:textId="155E4470" w:rsidR="00795109" w:rsidRPr="0073298F" w:rsidRDefault="00795109" w:rsidP="00795109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Video, Animasyon ve Online Eğitim </w:t>
            </w:r>
            <w:proofErr w:type="spellStart"/>
            <w:r w:rsidRPr="0073298F">
              <w:rPr>
                <w:color w:val="333333"/>
                <w:sz w:val="24"/>
                <w:szCs w:val="24"/>
              </w:rPr>
              <w:t>Portalları</w:t>
            </w:r>
            <w:proofErr w:type="spellEnd"/>
            <w:r w:rsidRPr="0073298F">
              <w:rPr>
                <w:color w:val="333333"/>
                <w:sz w:val="24"/>
                <w:szCs w:val="24"/>
              </w:rPr>
              <w:t xml:space="preserve"> Gibi Dijital Eğitim Materyallerinin Kullanımı</w:t>
            </w:r>
          </w:p>
        </w:tc>
        <w:tc>
          <w:tcPr>
            <w:tcW w:w="1412" w:type="dxa"/>
            <w:vAlign w:val="center"/>
          </w:tcPr>
          <w:p w14:paraId="7235972B" w14:textId="77777777" w:rsidR="001D1A4E" w:rsidRPr="0073298F" w:rsidRDefault="001D1A4E" w:rsidP="00AE3E0D">
            <w:pPr>
              <w:jc w:val="center"/>
              <w:rPr>
                <w:sz w:val="24"/>
                <w:szCs w:val="24"/>
              </w:rPr>
            </w:pPr>
          </w:p>
          <w:p w14:paraId="0CF54423" w14:textId="15BD58BD" w:rsidR="001D1A4E" w:rsidRPr="0073298F" w:rsidRDefault="001D1A4E" w:rsidP="00AE3E0D">
            <w:pPr>
              <w:jc w:val="center"/>
              <w:rPr>
                <w:sz w:val="24"/>
                <w:szCs w:val="24"/>
              </w:rPr>
            </w:pPr>
            <w:r w:rsidRPr="0073298F">
              <w:rPr>
                <w:sz w:val="24"/>
                <w:szCs w:val="24"/>
              </w:rPr>
              <w:t>6</w:t>
            </w:r>
          </w:p>
          <w:p w14:paraId="5B2963E6" w14:textId="77777777" w:rsidR="001D1A4E" w:rsidRPr="0073298F" w:rsidRDefault="001D1A4E" w:rsidP="00AE3E0D">
            <w:pPr>
              <w:jc w:val="center"/>
              <w:rPr>
                <w:sz w:val="24"/>
                <w:szCs w:val="24"/>
              </w:rPr>
            </w:pPr>
          </w:p>
        </w:tc>
      </w:tr>
      <w:tr w:rsidR="001D1A4E" w:rsidRPr="0073298F" w14:paraId="285DE668" w14:textId="77777777" w:rsidTr="0000714A">
        <w:trPr>
          <w:gridBefore w:val="1"/>
          <w:wBefore w:w="255" w:type="dxa"/>
          <w:trHeight w:val="376"/>
        </w:trPr>
        <w:tc>
          <w:tcPr>
            <w:tcW w:w="7400" w:type="dxa"/>
            <w:vAlign w:val="center"/>
          </w:tcPr>
          <w:p w14:paraId="54F517F5" w14:textId="45A5C71C" w:rsidR="001D1A4E" w:rsidRPr="0073298F" w:rsidRDefault="001D1A4E" w:rsidP="00BD37C2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73298F">
              <w:rPr>
                <w:rFonts w:eastAsiaTheme="minorHAnsi"/>
                <w:sz w:val="24"/>
                <w:szCs w:val="24"/>
                <w:lang w:eastAsia="en-US"/>
              </w:rPr>
              <w:t xml:space="preserve">Otomotiv </w:t>
            </w:r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>Elektrik ve Elektroniği Temel Kavramları</w:t>
            </w:r>
          </w:p>
          <w:p w14:paraId="59A4F848" w14:textId="71013BAC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Temel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Elektronik Devre Elemanları, </w:t>
            </w:r>
            <w:r w:rsidRPr="0073298F">
              <w:rPr>
                <w:color w:val="333333"/>
                <w:sz w:val="24"/>
                <w:szCs w:val="24"/>
              </w:rPr>
              <w:t xml:space="preserve">Analog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/ </w:t>
            </w:r>
            <w:r w:rsidRPr="0073298F">
              <w:rPr>
                <w:color w:val="333333"/>
                <w:sz w:val="24"/>
                <w:szCs w:val="24"/>
              </w:rPr>
              <w:t xml:space="preserve">Dijital Sinyal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Türleri </w:t>
            </w:r>
          </w:p>
          <w:p w14:paraId="28D5C523" w14:textId="1B3928D7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Açık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Devre-Kapalı Devre Sistem Yapılandırılması, </w:t>
            </w:r>
            <w:r w:rsidRPr="0073298F">
              <w:rPr>
                <w:color w:val="333333"/>
                <w:sz w:val="24"/>
                <w:szCs w:val="24"/>
              </w:rPr>
              <w:t xml:space="preserve">İçerik </w:t>
            </w:r>
            <w:r w:rsidR="00BD37C2" w:rsidRPr="0073298F">
              <w:rPr>
                <w:color w:val="333333"/>
                <w:sz w:val="24"/>
                <w:szCs w:val="24"/>
              </w:rPr>
              <w:t>Mimarisi</w:t>
            </w:r>
          </w:p>
          <w:p w14:paraId="2BF8A788" w14:textId="5E7F358F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Elektronik </w:t>
            </w:r>
            <w:r w:rsidR="00BD37C2" w:rsidRPr="0073298F">
              <w:rPr>
                <w:color w:val="333333"/>
                <w:sz w:val="24"/>
                <w:szCs w:val="24"/>
              </w:rPr>
              <w:t>Kontrol Sistemlerinde Veri İletim Yöntemleri</w:t>
            </w:r>
          </w:p>
          <w:p w14:paraId="7D3FE1BF" w14:textId="5BACF4D6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73298F">
              <w:rPr>
                <w:color w:val="333333"/>
                <w:sz w:val="24"/>
                <w:szCs w:val="24"/>
              </w:rPr>
              <w:t>Termistörler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73298F">
              <w:rPr>
                <w:color w:val="333333"/>
                <w:sz w:val="24"/>
                <w:szCs w:val="24"/>
              </w:rPr>
              <w:t>Piezzo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73298F">
              <w:rPr>
                <w:color w:val="333333"/>
                <w:sz w:val="24"/>
                <w:szCs w:val="24"/>
              </w:rPr>
              <w:t>Potansiyometrik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73298F">
              <w:rPr>
                <w:color w:val="333333"/>
                <w:sz w:val="24"/>
                <w:szCs w:val="24"/>
              </w:rPr>
              <w:t>İndüktif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, Optik </w:t>
            </w:r>
            <w:proofErr w:type="spellStart"/>
            <w:r w:rsidR="00BD37C2" w:rsidRPr="0073298F">
              <w:rPr>
                <w:color w:val="333333"/>
                <w:sz w:val="24"/>
                <w:szCs w:val="24"/>
              </w:rPr>
              <w:t>Sensörler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 </w:t>
            </w:r>
            <w:r w:rsidR="00BD37C2" w:rsidRPr="0073298F">
              <w:rPr>
                <w:color w:val="333333"/>
                <w:sz w:val="24"/>
                <w:szCs w:val="24"/>
              </w:rPr>
              <w:tab/>
            </w:r>
          </w:p>
          <w:p w14:paraId="16C45852" w14:textId="366C86B7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73298F">
              <w:rPr>
                <w:color w:val="333333"/>
                <w:sz w:val="24"/>
                <w:szCs w:val="24"/>
              </w:rPr>
              <w:t>Selenoidler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r w:rsidRPr="0073298F">
              <w:rPr>
                <w:color w:val="333333"/>
                <w:sz w:val="24"/>
                <w:szCs w:val="24"/>
              </w:rPr>
              <w:t>Röleler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r w:rsidRPr="0073298F">
              <w:rPr>
                <w:color w:val="333333"/>
                <w:sz w:val="24"/>
                <w:szCs w:val="24"/>
              </w:rPr>
              <w:t>Doğru Akımlı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r w:rsidRPr="0073298F">
              <w:rPr>
                <w:color w:val="333333"/>
                <w:sz w:val="24"/>
                <w:szCs w:val="24"/>
              </w:rPr>
              <w:t xml:space="preserve">Adımlı </w:t>
            </w:r>
            <w:r w:rsidR="00BD37C2" w:rsidRPr="0073298F">
              <w:rPr>
                <w:color w:val="333333"/>
                <w:sz w:val="24"/>
                <w:szCs w:val="24"/>
              </w:rPr>
              <w:t>(</w:t>
            </w:r>
            <w:proofErr w:type="spellStart"/>
            <w:r w:rsidR="00BD37C2" w:rsidRPr="0073298F">
              <w:rPr>
                <w:color w:val="333333"/>
                <w:sz w:val="24"/>
                <w:szCs w:val="24"/>
              </w:rPr>
              <w:t>Stepper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) </w:t>
            </w:r>
            <w:r w:rsidRPr="0073298F">
              <w:rPr>
                <w:color w:val="333333"/>
                <w:sz w:val="24"/>
                <w:szCs w:val="24"/>
              </w:rPr>
              <w:t>Motorlar</w:t>
            </w:r>
          </w:p>
        </w:tc>
        <w:tc>
          <w:tcPr>
            <w:tcW w:w="1412" w:type="dxa"/>
            <w:vAlign w:val="center"/>
          </w:tcPr>
          <w:p w14:paraId="7FE53C7D" w14:textId="17144D22" w:rsidR="001D1A4E" w:rsidRPr="0073298F" w:rsidRDefault="001D1A4E" w:rsidP="00AE3E0D">
            <w:pPr>
              <w:jc w:val="center"/>
              <w:rPr>
                <w:sz w:val="24"/>
                <w:szCs w:val="24"/>
              </w:rPr>
            </w:pPr>
            <w:r w:rsidRPr="0073298F">
              <w:rPr>
                <w:sz w:val="24"/>
                <w:szCs w:val="24"/>
              </w:rPr>
              <w:t>8</w:t>
            </w:r>
          </w:p>
        </w:tc>
      </w:tr>
      <w:tr w:rsidR="001D1A4E" w:rsidRPr="0073298F" w14:paraId="0F016160" w14:textId="77777777" w:rsidTr="0000714A">
        <w:trPr>
          <w:gridBefore w:val="1"/>
          <w:wBefore w:w="255" w:type="dxa"/>
          <w:trHeight w:val="376"/>
        </w:trPr>
        <w:tc>
          <w:tcPr>
            <w:tcW w:w="7400" w:type="dxa"/>
            <w:vAlign w:val="center"/>
          </w:tcPr>
          <w:p w14:paraId="355CFAC6" w14:textId="6935D18E" w:rsidR="001D1A4E" w:rsidRPr="0073298F" w:rsidRDefault="001D1A4E" w:rsidP="00BD37C2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73298F">
              <w:rPr>
                <w:rFonts w:eastAsiaTheme="minorHAnsi"/>
                <w:sz w:val="24"/>
                <w:szCs w:val="24"/>
                <w:lang w:eastAsia="en-US"/>
              </w:rPr>
              <w:t>H</w:t>
            </w:r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r w:rsidRPr="0073298F">
              <w:rPr>
                <w:rFonts w:eastAsiaTheme="minorHAnsi"/>
                <w:sz w:val="24"/>
                <w:szCs w:val="24"/>
                <w:lang w:eastAsia="en-US"/>
              </w:rPr>
              <w:t xml:space="preserve">E Taşıtların </w:t>
            </w:r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 xml:space="preserve">Bakım Servis Öncesi Güvenli Hale Getirilmesi </w:t>
            </w:r>
          </w:p>
          <w:p w14:paraId="4B0D5359" w14:textId="1D4511E5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Kişisel Koruyucu Donanım </w:t>
            </w:r>
            <w:r w:rsidR="00BD37C2" w:rsidRPr="0073298F">
              <w:rPr>
                <w:color w:val="333333"/>
                <w:sz w:val="24"/>
                <w:szCs w:val="24"/>
              </w:rPr>
              <w:t>(</w:t>
            </w:r>
            <w:r w:rsidRPr="0073298F">
              <w:rPr>
                <w:color w:val="333333"/>
                <w:sz w:val="24"/>
                <w:szCs w:val="24"/>
              </w:rPr>
              <w:t>KKD</w:t>
            </w:r>
            <w:r w:rsidR="00BD37C2" w:rsidRPr="0073298F">
              <w:rPr>
                <w:color w:val="333333"/>
                <w:sz w:val="24"/>
                <w:szCs w:val="24"/>
              </w:rPr>
              <w:t>)’</w:t>
            </w:r>
            <w:proofErr w:type="spellStart"/>
            <w:r w:rsidR="00BD37C2" w:rsidRPr="0073298F">
              <w:rPr>
                <w:color w:val="333333"/>
                <w:sz w:val="24"/>
                <w:szCs w:val="24"/>
              </w:rPr>
              <w:t>ların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 Doğru Kullanımı</w:t>
            </w:r>
          </w:p>
          <w:p w14:paraId="594359DE" w14:textId="4AB7C9D0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Atölye </w:t>
            </w:r>
            <w:r w:rsidR="00BD37C2" w:rsidRPr="0073298F">
              <w:rPr>
                <w:color w:val="333333"/>
                <w:sz w:val="24"/>
                <w:szCs w:val="24"/>
              </w:rPr>
              <w:t>Ortam Koruyucuların Kullanımı</w:t>
            </w:r>
          </w:p>
          <w:p w14:paraId="07DB8001" w14:textId="27649322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BEV</w:t>
            </w:r>
            <w:r w:rsidR="00BD37C2" w:rsidRPr="0073298F">
              <w:rPr>
                <w:color w:val="333333"/>
                <w:sz w:val="24"/>
                <w:szCs w:val="24"/>
              </w:rPr>
              <w:t>/</w:t>
            </w:r>
            <w:r w:rsidRPr="0073298F">
              <w:rPr>
                <w:color w:val="333333"/>
                <w:sz w:val="24"/>
                <w:szCs w:val="24"/>
              </w:rPr>
              <w:t xml:space="preserve">HEV </w:t>
            </w:r>
            <w:proofErr w:type="spellStart"/>
            <w:r w:rsidR="00BD37C2" w:rsidRPr="0073298F">
              <w:rPr>
                <w:color w:val="333333"/>
                <w:sz w:val="24"/>
                <w:szCs w:val="24"/>
              </w:rPr>
              <w:t>Elektriksizleştirme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 Çalışması, Aracın Bakım Öncesi Elektriksel Açıdan Güvenli Hale Getirilmesi</w:t>
            </w:r>
          </w:p>
          <w:p w14:paraId="0ACA5E7D" w14:textId="11813836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H</w:t>
            </w:r>
            <w:r w:rsidR="00BD37C2" w:rsidRPr="0073298F">
              <w:rPr>
                <w:color w:val="333333"/>
                <w:sz w:val="24"/>
                <w:szCs w:val="24"/>
              </w:rPr>
              <w:t>/</w:t>
            </w:r>
            <w:r w:rsidRPr="0073298F">
              <w:rPr>
                <w:color w:val="333333"/>
                <w:sz w:val="24"/>
                <w:szCs w:val="24"/>
              </w:rPr>
              <w:t xml:space="preserve">E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Taşıtlarda Elektrik Kazalarında Müdahale Yöntemleri </w:t>
            </w:r>
          </w:p>
          <w:p w14:paraId="109796C3" w14:textId="48400572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H</w:t>
            </w:r>
            <w:r w:rsidR="00BD37C2" w:rsidRPr="0073298F">
              <w:rPr>
                <w:color w:val="333333"/>
                <w:sz w:val="24"/>
                <w:szCs w:val="24"/>
              </w:rPr>
              <w:t>/</w:t>
            </w:r>
            <w:r w:rsidRPr="0073298F">
              <w:rPr>
                <w:color w:val="333333"/>
                <w:sz w:val="24"/>
                <w:szCs w:val="24"/>
              </w:rPr>
              <w:t xml:space="preserve">E </w:t>
            </w:r>
            <w:r w:rsidR="00BD37C2" w:rsidRPr="0073298F">
              <w:rPr>
                <w:color w:val="333333"/>
                <w:sz w:val="24"/>
                <w:szCs w:val="24"/>
              </w:rPr>
              <w:t>Taşıtlarda Bakım Sonrası Güvenliği Kaldırmada Uyulması Gereken Kurallar</w:t>
            </w:r>
          </w:p>
        </w:tc>
        <w:tc>
          <w:tcPr>
            <w:tcW w:w="1412" w:type="dxa"/>
            <w:vAlign w:val="center"/>
          </w:tcPr>
          <w:p w14:paraId="18423D5F" w14:textId="27B37AF8" w:rsidR="001D1A4E" w:rsidRPr="0073298F" w:rsidRDefault="001D1A4E" w:rsidP="00AE3E0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3298F">
              <w:rPr>
                <w:sz w:val="24"/>
                <w:szCs w:val="24"/>
              </w:rPr>
              <w:t>4</w:t>
            </w:r>
          </w:p>
        </w:tc>
      </w:tr>
      <w:tr w:rsidR="001D1A4E" w:rsidRPr="0073298F" w14:paraId="408D9B2F" w14:textId="77777777" w:rsidTr="0000714A">
        <w:trPr>
          <w:gridBefore w:val="1"/>
          <w:wBefore w:w="255" w:type="dxa"/>
          <w:trHeight w:val="461"/>
        </w:trPr>
        <w:tc>
          <w:tcPr>
            <w:tcW w:w="7400" w:type="dxa"/>
            <w:vAlign w:val="center"/>
          </w:tcPr>
          <w:p w14:paraId="4301511A" w14:textId="1EFBDA64" w:rsidR="001D1A4E" w:rsidRPr="0073298F" w:rsidRDefault="001D1A4E" w:rsidP="00BD37C2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73298F">
              <w:rPr>
                <w:rFonts w:eastAsiaTheme="minorHAnsi"/>
                <w:sz w:val="24"/>
                <w:szCs w:val="24"/>
                <w:lang w:eastAsia="en-US"/>
              </w:rPr>
              <w:t>H</w:t>
            </w:r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r w:rsidRPr="0073298F">
              <w:rPr>
                <w:rFonts w:eastAsiaTheme="minorHAnsi"/>
                <w:sz w:val="24"/>
                <w:szCs w:val="24"/>
                <w:lang w:eastAsia="en-US"/>
              </w:rPr>
              <w:t xml:space="preserve">E </w:t>
            </w:r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>Taşıtlarda Elektriksel Ölçme ve Kontroller</w:t>
            </w:r>
          </w:p>
          <w:p w14:paraId="24913940" w14:textId="3B69B0BA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Ölçü Aletleri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proofErr w:type="spellStart"/>
            <w:r w:rsidRPr="0073298F">
              <w:rPr>
                <w:color w:val="333333"/>
                <w:sz w:val="24"/>
                <w:szCs w:val="24"/>
              </w:rPr>
              <w:t>Osiloskop</w:t>
            </w:r>
            <w:proofErr w:type="spellEnd"/>
          </w:p>
          <w:p w14:paraId="724E07D1" w14:textId="063FBC43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Gerilim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r w:rsidRPr="0073298F">
              <w:rPr>
                <w:color w:val="333333"/>
                <w:sz w:val="24"/>
                <w:szCs w:val="24"/>
              </w:rPr>
              <w:t>Akım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r w:rsidRPr="0073298F">
              <w:rPr>
                <w:color w:val="333333"/>
                <w:sz w:val="24"/>
                <w:szCs w:val="24"/>
              </w:rPr>
              <w:t>Direnç Ölçme</w:t>
            </w:r>
            <w:r w:rsidR="00BD37C2" w:rsidRPr="0073298F">
              <w:rPr>
                <w:color w:val="333333"/>
                <w:sz w:val="24"/>
                <w:szCs w:val="24"/>
              </w:rPr>
              <w:tab/>
            </w:r>
          </w:p>
          <w:p w14:paraId="5AF19806" w14:textId="3A676EF8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proofErr w:type="spellStart"/>
            <w:r w:rsidRPr="0073298F">
              <w:rPr>
                <w:color w:val="333333"/>
                <w:sz w:val="24"/>
                <w:szCs w:val="24"/>
              </w:rPr>
              <w:t>Endüktans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r w:rsidRPr="0073298F">
              <w:rPr>
                <w:color w:val="333333"/>
                <w:sz w:val="24"/>
                <w:szCs w:val="24"/>
              </w:rPr>
              <w:t>Kapasite Ölçme</w:t>
            </w:r>
            <w:r w:rsidR="00BD37C2" w:rsidRPr="0073298F">
              <w:rPr>
                <w:color w:val="333333"/>
                <w:sz w:val="24"/>
                <w:szCs w:val="24"/>
              </w:rPr>
              <w:tab/>
            </w:r>
          </w:p>
          <w:p w14:paraId="1E595442" w14:textId="3089EAE5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Diyot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, </w:t>
            </w:r>
            <w:r w:rsidRPr="0073298F">
              <w:rPr>
                <w:color w:val="333333"/>
                <w:sz w:val="24"/>
                <w:szCs w:val="24"/>
              </w:rPr>
              <w:t>Transistor Kontrolleri</w:t>
            </w:r>
          </w:p>
        </w:tc>
        <w:tc>
          <w:tcPr>
            <w:tcW w:w="1412" w:type="dxa"/>
            <w:vAlign w:val="center"/>
          </w:tcPr>
          <w:p w14:paraId="6DAAE39A" w14:textId="180D5A11" w:rsidR="001D1A4E" w:rsidRPr="0073298F" w:rsidRDefault="001D1A4E" w:rsidP="00AE3E0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3298F">
              <w:rPr>
                <w:sz w:val="24"/>
                <w:szCs w:val="24"/>
              </w:rPr>
              <w:t>4</w:t>
            </w:r>
          </w:p>
        </w:tc>
      </w:tr>
      <w:tr w:rsidR="001D1A4E" w:rsidRPr="0073298F" w14:paraId="4D687661" w14:textId="77777777" w:rsidTr="0000714A">
        <w:trPr>
          <w:gridBefore w:val="1"/>
          <w:wBefore w:w="255" w:type="dxa"/>
          <w:trHeight w:val="20"/>
        </w:trPr>
        <w:tc>
          <w:tcPr>
            <w:tcW w:w="7400" w:type="dxa"/>
            <w:vAlign w:val="center"/>
          </w:tcPr>
          <w:p w14:paraId="13872681" w14:textId="7AD022E6" w:rsidR="001D1A4E" w:rsidRPr="0073298F" w:rsidRDefault="001D1A4E" w:rsidP="00BD37C2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73298F">
              <w:rPr>
                <w:rFonts w:eastAsiaTheme="minorHAnsi"/>
                <w:sz w:val="24"/>
                <w:szCs w:val="24"/>
                <w:lang w:eastAsia="en-US"/>
              </w:rPr>
              <w:t>H</w:t>
            </w:r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r w:rsidRPr="0073298F">
              <w:rPr>
                <w:rFonts w:eastAsiaTheme="minorHAnsi"/>
                <w:sz w:val="24"/>
                <w:szCs w:val="24"/>
                <w:lang w:eastAsia="en-US"/>
              </w:rPr>
              <w:t xml:space="preserve">E </w:t>
            </w:r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>Taşıtlarda Bakım ve Arıza Arama Süreçleri</w:t>
            </w:r>
          </w:p>
          <w:p w14:paraId="42DCE0D4" w14:textId="7C9F4552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H</w:t>
            </w:r>
            <w:r w:rsidR="00BD37C2" w:rsidRPr="0073298F">
              <w:rPr>
                <w:color w:val="333333"/>
                <w:sz w:val="24"/>
                <w:szCs w:val="24"/>
              </w:rPr>
              <w:t>/</w:t>
            </w:r>
            <w:r w:rsidRPr="0073298F">
              <w:rPr>
                <w:color w:val="333333"/>
                <w:sz w:val="24"/>
                <w:szCs w:val="24"/>
              </w:rPr>
              <w:t xml:space="preserve">E Taşıtlarda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Arıza Arama ve Giderme Süreçleri </w:t>
            </w:r>
          </w:p>
          <w:p w14:paraId="2EAA072C" w14:textId="24A93B2D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>BEV</w:t>
            </w:r>
            <w:r w:rsidR="00BD37C2" w:rsidRPr="0073298F">
              <w:rPr>
                <w:color w:val="333333"/>
                <w:sz w:val="24"/>
                <w:szCs w:val="24"/>
              </w:rPr>
              <w:t>-</w:t>
            </w:r>
            <w:r w:rsidRPr="0073298F">
              <w:rPr>
                <w:color w:val="333333"/>
                <w:sz w:val="24"/>
                <w:szCs w:val="24"/>
              </w:rPr>
              <w:t xml:space="preserve">HEV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Taşıtlarda Kullanılan Elektriksel Ölçü ve Kontrol Aletleri, Ölçüm Noktaları, Ölçüm Parametreleri ve Ekipmanlarının Kullanılması           </w:t>
            </w:r>
          </w:p>
          <w:p w14:paraId="4BE1FAE0" w14:textId="1EEAF2B3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Arıza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Teşhis Yöntemleri, </w:t>
            </w:r>
            <w:proofErr w:type="spellStart"/>
            <w:r w:rsidR="00BD37C2" w:rsidRPr="0073298F">
              <w:rPr>
                <w:color w:val="333333"/>
                <w:sz w:val="24"/>
                <w:szCs w:val="24"/>
              </w:rPr>
              <w:t>Diagnostik</w:t>
            </w:r>
            <w:proofErr w:type="spellEnd"/>
          </w:p>
          <w:p w14:paraId="37623FB0" w14:textId="092249DE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Enerjinin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Kesilmesi, Bakım Süreçleri </w:t>
            </w:r>
          </w:p>
          <w:p w14:paraId="4F321462" w14:textId="584AF86B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Diğer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Araç Sistemlerini Etkileyen Onarımlar </w:t>
            </w:r>
          </w:p>
          <w:p w14:paraId="4F44DE73" w14:textId="5B57DF9A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Yüksek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Voltaj Bileşenlerini İnceleme, Çıkarma ve Değiştirme </w:t>
            </w:r>
          </w:p>
          <w:p w14:paraId="2016BC5E" w14:textId="7DAE6BC2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Akü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Paketi, Düşük Voltaj Bileşenleri </w:t>
            </w:r>
          </w:p>
          <w:p w14:paraId="23452CC7" w14:textId="3D131392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Yeniden </w:t>
            </w:r>
            <w:r w:rsidR="00BD37C2" w:rsidRPr="0073298F">
              <w:rPr>
                <w:color w:val="333333"/>
                <w:sz w:val="24"/>
                <w:szCs w:val="24"/>
              </w:rPr>
              <w:t>Enerji Verme</w:t>
            </w:r>
          </w:p>
          <w:p w14:paraId="2FD3A4D6" w14:textId="2465FEA8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Yeni </w:t>
            </w:r>
            <w:r w:rsidR="00BD37C2" w:rsidRPr="0073298F">
              <w:rPr>
                <w:color w:val="333333"/>
                <w:sz w:val="24"/>
                <w:szCs w:val="24"/>
              </w:rPr>
              <w:t>Nesil Soğutma Sistemleri</w:t>
            </w:r>
          </w:p>
        </w:tc>
        <w:tc>
          <w:tcPr>
            <w:tcW w:w="1412" w:type="dxa"/>
            <w:vAlign w:val="center"/>
          </w:tcPr>
          <w:p w14:paraId="6EEF9BC4" w14:textId="7E757F74" w:rsidR="001D1A4E" w:rsidRPr="0073298F" w:rsidRDefault="001D1A4E" w:rsidP="00AE3E0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3298F">
              <w:rPr>
                <w:sz w:val="24"/>
                <w:szCs w:val="24"/>
              </w:rPr>
              <w:t>4</w:t>
            </w:r>
          </w:p>
        </w:tc>
      </w:tr>
      <w:tr w:rsidR="001D1A4E" w:rsidRPr="0073298F" w14:paraId="566B867C" w14:textId="77777777" w:rsidTr="0000714A">
        <w:trPr>
          <w:gridBefore w:val="1"/>
          <w:wBefore w:w="255" w:type="dxa"/>
          <w:trHeight w:val="20"/>
        </w:trPr>
        <w:tc>
          <w:tcPr>
            <w:tcW w:w="7400" w:type="dxa"/>
            <w:tcBorders>
              <w:top w:val="single" w:sz="4" w:space="0" w:color="auto"/>
            </w:tcBorders>
            <w:vAlign w:val="center"/>
          </w:tcPr>
          <w:p w14:paraId="3B924B58" w14:textId="42FC0C89" w:rsidR="001D1A4E" w:rsidRPr="0073298F" w:rsidRDefault="001D1A4E" w:rsidP="00BD37C2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73298F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Yol </w:t>
            </w:r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 xml:space="preserve">Yardımı-Self </w:t>
            </w:r>
            <w:proofErr w:type="spellStart"/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>Diagnostik</w:t>
            </w:r>
            <w:proofErr w:type="spellEnd"/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73298F">
              <w:rPr>
                <w:rFonts w:eastAsiaTheme="minorHAnsi"/>
                <w:sz w:val="24"/>
                <w:szCs w:val="24"/>
                <w:lang w:eastAsia="en-US"/>
              </w:rPr>
              <w:t>Uygulamaları</w:t>
            </w:r>
          </w:p>
          <w:p w14:paraId="76613C38" w14:textId="458D01D7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Kayıtlar </w:t>
            </w:r>
            <w:r w:rsidR="00BD37C2" w:rsidRPr="0073298F">
              <w:rPr>
                <w:color w:val="333333"/>
                <w:sz w:val="24"/>
                <w:szCs w:val="24"/>
              </w:rPr>
              <w:t>ve Öneriler</w:t>
            </w:r>
          </w:p>
          <w:p w14:paraId="0B50149A" w14:textId="42FC3EEE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Yol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Yardımı, </w:t>
            </w:r>
            <w:r w:rsidRPr="0073298F">
              <w:rPr>
                <w:color w:val="333333"/>
                <w:sz w:val="24"/>
                <w:szCs w:val="24"/>
              </w:rPr>
              <w:t xml:space="preserve">Yol </w:t>
            </w:r>
            <w:r w:rsidR="00BD37C2" w:rsidRPr="0073298F">
              <w:rPr>
                <w:color w:val="333333"/>
                <w:sz w:val="24"/>
                <w:szCs w:val="24"/>
              </w:rPr>
              <w:t>Kenarı Onarım ve Kurtarma</w:t>
            </w:r>
          </w:p>
          <w:p w14:paraId="1A330CEC" w14:textId="67368581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Acil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Durum Yanıtı, </w:t>
            </w:r>
            <w:r w:rsidRPr="0073298F">
              <w:rPr>
                <w:color w:val="333333"/>
                <w:sz w:val="24"/>
                <w:szCs w:val="24"/>
              </w:rPr>
              <w:t>Pro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-Yardımcı </w:t>
            </w:r>
            <w:proofErr w:type="spellStart"/>
            <w:r w:rsidRPr="0073298F">
              <w:rPr>
                <w:color w:val="333333"/>
                <w:sz w:val="24"/>
                <w:szCs w:val="24"/>
              </w:rPr>
              <w:t>Hibrid</w:t>
            </w:r>
            <w:proofErr w:type="spellEnd"/>
            <w:r w:rsidRPr="0073298F">
              <w:rPr>
                <w:color w:val="333333"/>
                <w:sz w:val="24"/>
                <w:szCs w:val="24"/>
              </w:rPr>
              <w:t xml:space="preserve"> </w:t>
            </w:r>
            <w:r w:rsidR="00BD37C2" w:rsidRPr="0073298F">
              <w:rPr>
                <w:color w:val="333333"/>
                <w:sz w:val="24"/>
                <w:szCs w:val="24"/>
              </w:rPr>
              <w:t>Mobil Uygulama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14:paraId="65BAD9AA" w14:textId="3F718CC9" w:rsidR="001D1A4E" w:rsidRPr="0073298F" w:rsidRDefault="001D1A4E" w:rsidP="00AE3E0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3298F">
              <w:rPr>
                <w:sz w:val="24"/>
                <w:szCs w:val="24"/>
              </w:rPr>
              <w:t>4</w:t>
            </w:r>
          </w:p>
        </w:tc>
      </w:tr>
      <w:tr w:rsidR="001D1A4E" w:rsidRPr="0073298F" w14:paraId="24BE6712" w14:textId="77777777" w:rsidTr="0000714A">
        <w:trPr>
          <w:gridBefore w:val="1"/>
          <w:wBefore w:w="255" w:type="dxa"/>
          <w:trHeight w:val="285"/>
        </w:trPr>
        <w:tc>
          <w:tcPr>
            <w:tcW w:w="7400" w:type="dxa"/>
            <w:tcBorders>
              <w:bottom w:val="single" w:sz="4" w:space="0" w:color="auto"/>
            </w:tcBorders>
            <w:vAlign w:val="center"/>
          </w:tcPr>
          <w:p w14:paraId="761318C3" w14:textId="6A3D2CA2" w:rsidR="001D1A4E" w:rsidRPr="0073298F" w:rsidRDefault="001D1A4E" w:rsidP="00BD37C2">
            <w:pPr>
              <w:pStyle w:val="Balk1"/>
              <w:keepLines w:val="0"/>
              <w:spacing w:before="0" w:after="0"/>
              <w:rPr>
                <w:rFonts w:eastAsiaTheme="minorHAnsi"/>
                <w:sz w:val="24"/>
                <w:szCs w:val="24"/>
                <w:lang w:eastAsia="en-US"/>
              </w:rPr>
            </w:pPr>
            <w:r w:rsidRPr="0073298F">
              <w:rPr>
                <w:rFonts w:eastAsiaTheme="minorHAnsi"/>
                <w:sz w:val="24"/>
                <w:szCs w:val="24"/>
                <w:lang w:eastAsia="en-US"/>
              </w:rPr>
              <w:t xml:space="preserve">Araç </w:t>
            </w:r>
            <w:r w:rsidR="00BD37C2" w:rsidRPr="0073298F">
              <w:rPr>
                <w:rFonts w:eastAsiaTheme="minorHAnsi"/>
                <w:sz w:val="24"/>
                <w:szCs w:val="24"/>
                <w:lang w:eastAsia="en-US"/>
              </w:rPr>
              <w:t>Üstü Pratik Uygulamalar</w:t>
            </w:r>
          </w:p>
          <w:p w14:paraId="55A9E940" w14:textId="335326A1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Araç </w:t>
            </w:r>
            <w:r w:rsidR="00BD37C2" w:rsidRPr="0073298F">
              <w:rPr>
                <w:color w:val="333333"/>
                <w:sz w:val="24"/>
                <w:szCs w:val="24"/>
              </w:rPr>
              <w:t>Üzerinde Kilitleme Sistemleri</w:t>
            </w:r>
          </w:p>
          <w:p w14:paraId="72661231" w14:textId="0BEF0592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Araç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Üzerinde </w:t>
            </w:r>
            <w:r w:rsidRPr="0073298F">
              <w:rPr>
                <w:color w:val="333333"/>
                <w:sz w:val="24"/>
                <w:szCs w:val="24"/>
              </w:rPr>
              <w:t xml:space="preserve">YG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Devre Koruması, </w:t>
            </w:r>
            <w:r w:rsidRPr="0073298F">
              <w:rPr>
                <w:color w:val="333333"/>
                <w:sz w:val="24"/>
                <w:szCs w:val="24"/>
              </w:rPr>
              <w:t xml:space="preserve">YG </w:t>
            </w:r>
            <w:proofErr w:type="spellStart"/>
            <w:r w:rsidR="00BD37C2" w:rsidRPr="0073298F">
              <w:rPr>
                <w:color w:val="333333"/>
                <w:sz w:val="24"/>
                <w:szCs w:val="24"/>
              </w:rPr>
              <w:t>Kontaktörü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 Arızasının Giderilmesi</w:t>
            </w:r>
          </w:p>
          <w:p w14:paraId="50D4C8C0" w14:textId="66DD459B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Araç </w:t>
            </w:r>
            <w:r w:rsidR="00BD37C2" w:rsidRPr="0073298F">
              <w:rPr>
                <w:color w:val="333333"/>
                <w:sz w:val="24"/>
                <w:szCs w:val="24"/>
              </w:rPr>
              <w:t>Üzerinde Takılabilir Şarj Cihazı Arızaları</w:t>
            </w:r>
          </w:p>
          <w:p w14:paraId="0E265DC5" w14:textId="039BEF59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Araç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Üzerinde </w:t>
            </w:r>
            <w:r w:rsidRPr="0073298F">
              <w:rPr>
                <w:color w:val="333333"/>
                <w:sz w:val="24"/>
                <w:szCs w:val="24"/>
              </w:rPr>
              <w:t xml:space="preserve">12V </w:t>
            </w:r>
            <w:r w:rsidR="00BD37C2" w:rsidRPr="0073298F">
              <w:rPr>
                <w:color w:val="333333"/>
                <w:sz w:val="24"/>
                <w:szCs w:val="24"/>
              </w:rPr>
              <w:t>Akü Şarj Sistemi Arızaları ve Giderilmesi</w:t>
            </w:r>
          </w:p>
          <w:p w14:paraId="70E8173F" w14:textId="17A1F9D2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color w:val="333333"/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Araç </w:t>
            </w:r>
            <w:r w:rsidR="00BD37C2" w:rsidRPr="0073298F">
              <w:rPr>
                <w:color w:val="333333"/>
                <w:sz w:val="24"/>
                <w:szCs w:val="24"/>
              </w:rPr>
              <w:t xml:space="preserve">Üzerinde </w:t>
            </w:r>
            <w:proofErr w:type="spellStart"/>
            <w:r w:rsidR="00BD37C2" w:rsidRPr="0073298F">
              <w:rPr>
                <w:color w:val="333333"/>
                <w:sz w:val="24"/>
                <w:szCs w:val="24"/>
              </w:rPr>
              <w:t>Transaks</w:t>
            </w:r>
            <w:proofErr w:type="spellEnd"/>
            <w:r w:rsidR="00BD37C2" w:rsidRPr="0073298F">
              <w:rPr>
                <w:color w:val="333333"/>
                <w:sz w:val="24"/>
                <w:szCs w:val="24"/>
              </w:rPr>
              <w:t xml:space="preserve"> Motoru Arızasının Tespiti</w:t>
            </w:r>
          </w:p>
          <w:p w14:paraId="12D0AD12" w14:textId="754B31D5" w:rsidR="001D1A4E" w:rsidRPr="0073298F" w:rsidRDefault="001D1A4E" w:rsidP="00BD37C2">
            <w:pPr>
              <w:pStyle w:val="ListeParagraf"/>
              <w:widowControl/>
              <w:numPr>
                <w:ilvl w:val="0"/>
                <w:numId w:val="92"/>
              </w:numPr>
              <w:shd w:val="clear" w:color="auto" w:fill="FFFFFF"/>
              <w:autoSpaceDE/>
              <w:autoSpaceDN/>
              <w:adjustRightInd/>
              <w:ind w:left="346" w:hanging="283"/>
              <w:contextualSpacing/>
              <w:jc w:val="both"/>
              <w:rPr>
                <w:sz w:val="24"/>
                <w:szCs w:val="24"/>
              </w:rPr>
            </w:pPr>
            <w:r w:rsidRPr="0073298F">
              <w:rPr>
                <w:color w:val="333333"/>
                <w:sz w:val="24"/>
                <w:szCs w:val="24"/>
              </w:rPr>
              <w:t xml:space="preserve">İçten </w:t>
            </w:r>
            <w:r w:rsidR="00BD37C2" w:rsidRPr="0073298F">
              <w:rPr>
                <w:color w:val="333333"/>
                <w:sz w:val="24"/>
                <w:szCs w:val="24"/>
              </w:rPr>
              <w:t>Yanmalı Motor Performans Arızalarının Teşhisi ve Giderilmesi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14:paraId="651C9B48" w14:textId="72CC5136" w:rsidR="001D1A4E" w:rsidRPr="0073298F" w:rsidRDefault="001D1A4E" w:rsidP="00AE3E0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3298F">
              <w:rPr>
                <w:sz w:val="24"/>
                <w:szCs w:val="24"/>
              </w:rPr>
              <w:t>8</w:t>
            </w:r>
          </w:p>
        </w:tc>
      </w:tr>
      <w:tr w:rsidR="001D1A4E" w:rsidRPr="0073298F" w14:paraId="1E6C6E67" w14:textId="77777777" w:rsidTr="0000714A">
        <w:trPr>
          <w:gridBefore w:val="1"/>
          <w:wBefore w:w="255" w:type="dxa"/>
          <w:trHeight w:val="342"/>
        </w:trPr>
        <w:tc>
          <w:tcPr>
            <w:tcW w:w="7400" w:type="dxa"/>
            <w:vAlign w:val="center"/>
          </w:tcPr>
          <w:p w14:paraId="3784E5FF" w14:textId="77777777" w:rsidR="001D1A4E" w:rsidRPr="0073298F" w:rsidRDefault="001D1A4E" w:rsidP="00BD37C2">
            <w:pPr>
              <w:pStyle w:val="Balk1"/>
              <w:keepLines w:val="0"/>
              <w:spacing w:before="0" w:after="0"/>
              <w:rPr>
                <w:sz w:val="24"/>
                <w:szCs w:val="24"/>
              </w:rPr>
            </w:pPr>
            <w:r w:rsidRPr="0073298F">
              <w:rPr>
                <w:rFonts w:eastAsiaTheme="minorHAnsi"/>
                <w:sz w:val="24"/>
                <w:szCs w:val="24"/>
                <w:lang w:eastAsia="en-US"/>
              </w:rPr>
              <w:t>Ölçme ve Değerlendirme</w:t>
            </w:r>
            <w:r w:rsidRPr="007329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2" w:type="dxa"/>
            <w:vAlign w:val="center"/>
          </w:tcPr>
          <w:p w14:paraId="1E8C1388" w14:textId="7C729538" w:rsidR="001D1A4E" w:rsidRPr="0073298F" w:rsidRDefault="001D1A4E" w:rsidP="00AE3E0D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3298F">
              <w:rPr>
                <w:sz w:val="24"/>
                <w:szCs w:val="24"/>
              </w:rPr>
              <w:t>2</w:t>
            </w:r>
          </w:p>
        </w:tc>
      </w:tr>
      <w:tr w:rsidR="00323E3F" w:rsidRPr="0073298F" w14:paraId="131ACFB3" w14:textId="77777777" w:rsidTr="0000714A">
        <w:trPr>
          <w:gridBefore w:val="1"/>
          <w:wBefore w:w="255" w:type="dxa"/>
          <w:trHeight w:val="342"/>
        </w:trPr>
        <w:tc>
          <w:tcPr>
            <w:tcW w:w="7400" w:type="dxa"/>
            <w:vAlign w:val="center"/>
          </w:tcPr>
          <w:p w14:paraId="40D42974" w14:textId="77777777" w:rsidR="00323E3F" w:rsidRPr="0073298F" w:rsidRDefault="00323E3F" w:rsidP="00AE3E0D">
            <w:pPr>
              <w:widowControl/>
              <w:autoSpaceDE/>
              <w:autoSpaceDN/>
              <w:adjustRightInd/>
              <w:ind w:right="170"/>
              <w:jc w:val="both"/>
              <w:rPr>
                <w:b/>
                <w:sz w:val="24"/>
                <w:szCs w:val="24"/>
              </w:rPr>
            </w:pPr>
            <w:r w:rsidRPr="0073298F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412" w:type="dxa"/>
          </w:tcPr>
          <w:p w14:paraId="264729C9" w14:textId="7ED60C10" w:rsidR="00323E3F" w:rsidRPr="0073298F" w:rsidRDefault="00323E3F" w:rsidP="00323E3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73298F">
              <w:rPr>
                <w:b/>
                <w:sz w:val="24"/>
                <w:szCs w:val="24"/>
              </w:rPr>
              <w:t>40</w:t>
            </w:r>
          </w:p>
        </w:tc>
      </w:tr>
    </w:tbl>
    <w:p w14:paraId="069ECB0A" w14:textId="77777777" w:rsidR="00801442" w:rsidRPr="0073298F" w:rsidRDefault="00801442" w:rsidP="00801442">
      <w:pPr>
        <w:widowControl/>
        <w:autoSpaceDE/>
        <w:autoSpaceDN/>
        <w:adjustRightInd/>
        <w:ind w:right="170"/>
        <w:jc w:val="both"/>
        <w:rPr>
          <w:b/>
          <w:sz w:val="24"/>
          <w:szCs w:val="24"/>
        </w:rPr>
      </w:pPr>
    </w:p>
    <w:p w14:paraId="14DFFD47" w14:textId="77777777" w:rsidR="00801442" w:rsidRPr="0073298F" w:rsidRDefault="00801442" w:rsidP="0000714A">
      <w:pPr>
        <w:numPr>
          <w:ilvl w:val="0"/>
          <w:numId w:val="65"/>
        </w:numPr>
        <w:ind w:left="284" w:hanging="284"/>
        <w:jc w:val="both"/>
        <w:rPr>
          <w:b/>
          <w:sz w:val="24"/>
          <w:szCs w:val="24"/>
        </w:rPr>
      </w:pPr>
      <w:r w:rsidRPr="0073298F">
        <w:rPr>
          <w:b/>
          <w:sz w:val="24"/>
          <w:szCs w:val="24"/>
        </w:rPr>
        <w:t xml:space="preserve">ÖĞRETİM </w:t>
      </w:r>
      <w:r w:rsidRPr="0073298F">
        <w:rPr>
          <w:rFonts w:eastAsia="Calibri"/>
          <w:b/>
          <w:color w:val="000000"/>
          <w:sz w:val="24"/>
          <w:szCs w:val="24"/>
        </w:rPr>
        <w:t>YÖNTEM</w:t>
      </w:r>
      <w:r w:rsidRPr="0073298F">
        <w:rPr>
          <w:b/>
          <w:sz w:val="24"/>
          <w:szCs w:val="24"/>
        </w:rPr>
        <w:t>, TEKNİK VE STRATEJİLERİ</w:t>
      </w:r>
    </w:p>
    <w:p w14:paraId="70043A92" w14:textId="77777777" w:rsidR="00801442" w:rsidRPr="0073298F" w:rsidRDefault="00801442" w:rsidP="00801442">
      <w:pPr>
        <w:widowControl/>
        <w:autoSpaceDE/>
        <w:autoSpaceDN/>
        <w:adjustRightInd/>
        <w:ind w:left="284" w:right="170"/>
        <w:jc w:val="both"/>
        <w:rPr>
          <w:b/>
          <w:sz w:val="24"/>
          <w:szCs w:val="24"/>
        </w:rPr>
      </w:pPr>
    </w:p>
    <w:p w14:paraId="5A05B2DC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Eğitim faaliyeti yüz yüze eğitim yaklaşımıyla yapılacaktır.</w:t>
      </w:r>
    </w:p>
    <w:p w14:paraId="27AB825C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Programın hedeflerine ulaşmak için; uygulamalı, aktif öğrenme yöntem ve teknikleri kullanılacaktır.</w:t>
      </w:r>
      <w:bookmarkStart w:id="1" w:name="_Hlk120109394"/>
    </w:p>
    <w:p w14:paraId="79B4C521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Eğitim programında eğitici ve katılımcının karşılıklı etkileşimine dayalı anlatım, soru-cevap ve örnek uygulama vb. yöntem ve teknikler kullanılacaktır.</w:t>
      </w:r>
    </w:p>
    <w:p w14:paraId="26FB8EA8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Kursiyerlere eğitim ile ilgili ders notları elektronik ortamda verilecektir.</w:t>
      </w:r>
      <w:bookmarkEnd w:id="1"/>
    </w:p>
    <w:p w14:paraId="032C6AB1" w14:textId="77777777" w:rsidR="0000714A" w:rsidRPr="0073298F" w:rsidRDefault="0000714A" w:rsidP="0000714A">
      <w:pPr>
        <w:widowControl/>
        <w:suppressAutoHyphens/>
        <w:autoSpaceDE/>
        <w:autoSpaceDN/>
        <w:adjustRightInd/>
        <w:jc w:val="both"/>
        <w:textDirection w:val="btLr"/>
        <w:textAlignment w:val="top"/>
        <w:outlineLvl w:val="0"/>
        <w:rPr>
          <w:color w:val="000000"/>
          <w:sz w:val="24"/>
          <w:szCs w:val="24"/>
        </w:rPr>
      </w:pPr>
    </w:p>
    <w:p w14:paraId="5BB1154B" w14:textId="77777777" w:rsidR="00801442" w:rsidRPr="0073298F" w:rsidRDefault="00801442" w:rsidP="0000714A">
      <w:pPr>
        <w:numPr>
          <w:ilvl w:val="0"/>
          <w:numId w:val="65"/>
        </w:numPr>
        <w:ind w:left="284" w:hanging="284"/>
        <w:jc w:val="both"/>
        <w:rPr>
          <w:b/>
          <w:sz w:val="24"/>
          <w:szCs w:val="24"/>
        </w:rPr>
      </w:pPr>
      <w:r w:rsidRPr="0073298F">
        <w:rPr>
          <w:b/>
          <w:sz w:val="24"/>
          <w:szCs w:val="24"/>
        </w:rPr>
        <w:t xml:space="preserve"> ÖLÇME VE DEĞERLENDİRME</w:t>
      </w:r>
    </w:p>
    <w:p w14:paraId="338AC9C5" w14:textId="77777777" w:rsidR="00801442" w:rsidRPr="0073298F" w:rsidRDefault="00801442" w:rsidP="00801442">
      <w:pPr>
        <w:widowControl/>
        <w:autoSpaceDE/>
        <w:autoSpaceDN/>
        <w:adjustRightInd/>
        <w:ind w:left="284" w:right="170"/>
        <w:jc w:val="both"/>
        <w:rPr>
          <w:b/>
          <w:sz w:val="24"/>
          <w:szCs w:val="24"/>
        </w:rPr>
      </w:pPr>
    </w:p>
    <w:p w14:paraId="6C0AB056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>Kursiyerlerin başarısını değerlendirmek amacıyla en az 25 sorudan oluşan ve tüm konuları kapsayan sınav yapılacaktır. 50 ve üzeri not alanlar başarılı sayılacaktır.</w:t>
      </w:r>
    </w:p>
    <w:p w14:paraId="711BCEDF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textDirection w:val="btLr"/>
        <w:rPr>
          <w:sz w:val="24"/>
          <w:szCs w:val="24"/>
        </w:rPr>
      </w:pPr>
      <w:r w:rsidRPr="0073298F">
        <w:rPr>
          <w:sz w:val="24"/>
          <w:szCs w:val="24"/>
        </w:rPr>
        <w:t xml:space="preserve">Kursiyerlerin başarısını değerlendirmek amacıyla tüm konuları kapsayan yüz yüze sınav yapılabileceği gibi ödev, etkileşimli uygulamalar, </w:t>
      </w:r>
      <w:proofErr w:type="spellStart"/>
      <w:r w:rsidRPr="0073298F">
        <w:rPr>
          <w:sz w:val="24"/>
          <w:szCs w:val="24"/>
        </w:rPr>
        <w:t>portfolyo</w:t>
      </w:r>
      <w:proofErr w:type="spellEnd"/>
      <w:r w:rsidRPr="0073298F">
        <w:rPr>
          <w:sz w:val="24"/>
          <w:szCs w:val="24"/>
        </w:rPr>
        <w:t xml:space="preserve">, proje, laboratuvar çalışmaları </w:t>
      </w:r>
      <w:proofErr w:type="spellStart"/>
      <w:r w:rsidRPr="0073298F">
        <w:rPr>
          <w:sz w:val="24"/>
          <w:szCs w:val="24"/>
        </w:rPr>
        <w:t>vb</w:t>
      </w:r>
      <w:proofErr w:type="spellEnd"/>
      <w:r w:rsidRPr="0073298F">
        <w:rPr>
          <w:sz w:val="24"/>
          <w:szCs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14:paraId="52DC3620" w14:textId="77777777" w:rsidR="0000714A" w:rsidRPr="0073298F" w:rsidRDefault="0000714A" w:rsidP="0000714A">
      <w:pPr>
        <w:widowControl/>
        <w:numPr>
          <w:ilvl w:val="0"/>
          <w:numId w:val="72"/>
        </w:numPr>
        <w:autoSpaceDE/>
        <w:autoSpaceDN/>
        <w:adjustRightInd/>
        <w:ind w:left="720"/>
        <w:jc w:val="both"/>
        <w:rPr>
          <w:sz w:val="24"/>
          <w:szCs w:val="24"/>
        </w:rPr>
      </w:pPr>
      <w:r w:rsidRPr="0073298F">
        <w:rPr>
          <w:sz w:val="24"/>
          <w:szCs w:val="24"/>
        </w:rPr>
        <w:t>Başarılı olanlara “Kurs Belgesi” (e-sertifika) verilecektir.</w:t>
      </w:r>
    </w:p>
    <w:p w14:paraId="4377F54F" w14:textId="77777777" w:rsidR="0000714A" w:rsidRPr="0073298F" w:rsidRDefault="0000714A" w:rsidP="0000714A">
      <w:pPr>
        <w:widowControl/>
        <w:autoSpaceDE/>
        <w:autoSpaceDN/>
        <w:adjustRightInd/>
        <w:ind w:right="170"/>
        <w:jc w:val="both"/>
        <w:rPr>
          <w:sz w:val="24"/>
          <w:szCs w:val="24"/>
        </w:rPr>
      </w:pPr>
    </w:p>
    <w:p w14:paraId="042FF3F6" w14:textId="77777777" w:rsidR="00801442" w:rsidRPr="0073298F" w:rsidRDefault="00801442" w:rsidP="00801442">
      <w:pPr>
        <w:ind w:left="284" w:right="170"/>
        <w:jc w:val="both"/>
        <w:rPr>
          <w:b/>
          <w:sz w:val="24"/>
          <w:szCs w:val="24"/>
        </w:rPr>
      </w:pPr>
    </w:p>
    <w:sectPr w:rsidR="00801442" w:rsidRPr="0073298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501FBF" w14:textId="77777777" w:rsidR="00D37FAA" w:rsidRDefault="00D37FAA" w:rsidP="00635578">
      <w:r>
        <w:separator/>
      </w:r>
    </w:p>
  </w:endnote>
  <w:endnote w:type="continuationSeparator" w:id="0">
    <w:p w14:paraId="779AE045" w14:textId="77777777" w:rsidR="00D37FAA" w:rsidRDefault="00D37FAA" w:rsidP="00635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61683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4A9F9E9" w14:textId="0F4A34D1" w:rsidR="0073298F" w:rsidRDefault="0073298F" w:rsidP="0073298F">
            <w:pPr>
              <w:pStyle w:val="Altbilgi"/>
              <w:jc w:val="center"/>
            </w:pPr>
            <w:r w:rsidRPr="0073298F">
              <w:rPr>
                <w:rFonts w:cs="Times New Roman"/>
                <w:b/>
                <w:bCs/>
              </w:rPr>
              <w:fldChar w:fldCharType="begin"/>
            </w:r>
            <w:r w:rsidRPr="0073298F">
              <w:rPr>
                <w:rFonts w:cs="Times New Roman"/>
                <w:b/>
                <w:bCs/>
              </w:rPr>
              <w:instrText>PAGE</w:instrText>
            </w:r>
            <w:r w:rsidRPr="0073298F">
              <w:rPr>
                <w:rFonts w:cs="Times New Roman"/>
                <w:b/>
                <w:bCs/>
              </w:rPr>
              <w:fldChar w:fldCharType="separate"/>
            </w:r>
            <w:r w:rsidR="00566EEC">
              <w:rPr>
                <w:rFonts w:cs="Times New Roman"/>
                <w:b/>
                <w:bCs/>
                <w:noProof/>
              </w:rPr>
              <w:t>4</w:t>
            </w:r>
            <w:r w:rsidRPr="0073298F">
              <w:rPr>
                <w:rFonts w:cs="Times New Roman"/>
                <w:b/>
                <w:bCs/>
              </w:rPr>
              <w:fldChar w:fldCharType="end"/>
            </w:r>
            <w:r w:rsidRPr="0073298F">
              <w:rPr>
                <w:rFonts w:cs="Times New Roman"/>
              </w:rPr>
              <w:t xml:space="preserve"> / </w:t>
            </w:r>
            <w:r w:rsidRPr="0073298F">
              <w:rPr>
                <w:rFonts w:cs="Times New Roman"/>
                <w:b/>
                <w:bCs/>
              </w:rPr>
              <w:fldChar w:fldCharType="begin"/>
            </w:r>
            <w:r w:rsidRPr="0073298F">
              <w:rPr>
                <w:rFonts w:cs="Times New Roman"/>
                <w:b/>
                <w:bCs/>
              </w:rPr>
              <w:instrText>NUMPAGES</w:instrText>
            </w:r>
            <w:r w:rsidRPr="0073298F">
              <w:rPr>
                <w:rFonts w:cs="Times New Roman"/>
                <w:b/>
                <w:bCs/>
              </w:rPr>
              <w:fldChar w:fldCharType="separate"/>
            </w:r>
            <w:r w:rsidR="00566EEC">
              <w:rPr>
                <w:rFonts w:cs="Times New Roman"/>
                <w:b/>
                <w:bCs/>
                <w:noProof/>
              </w:rPr>
              <w:t>4</w:t>
            </w:r>
            <w:r w:rsidRPr="0073298F">
              <w:rPr>
                <w:rFonts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D95F6" w14:textId="77777777" w:rsidR="00D37FAA" w:rsidRDefault="00D37FAA" w:rsidP="00635578">
      <w:r>
        <w:separator/>
      </w:r>
    </w:p>
  </w:footnote>
  <w:footnote w:type="continuationSeparator" w:id="0">
    <w:p w14:paraId="1ECA021A" w14:textId="77777777" w:rsidR="00D37FAA" w:rsidRDefault="00D37FAA" w:rsidP="006355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374" w:type="dxa"/>
      <w:jc w:val="center"/>
      <w:tblLayout w:type="fixed"/>
      <w:tblLook w:val="01E0" w:firstRow="1" w:lastRow="1" w:firstColumn="1" w:lastColumn="1" w:noHBand="0" w:noVBand="0"/>
    </w:tblPr>
    <w:tblGrid>
      <w:gridCol w:w="4374"/>
    </w:tblGrid>
    <w:tr w:rsidR="00AE6136" w:rsidRPr="00020326" w14:paraId="29691883" w14:textId="77777777" w:rsidTr="00CB5FCD">
      <w:trPr>
        <w:trHeight w:val="677"/>
        <w:jc w:val="center"/>
      </w:trPr>
      <w:tc>
        <w:tcPr>
          <w:tcW w:w="4374" w:type="dxa"/>
          <w:vMerge w:val="restart"/>
          <w:vAlign w:val="center"/>
        </w:tcPr>
        <w:p w14:paraId="5D15D3BE" w14:textId="31B01757" w:rsidR="00AE6136" w:rsidRPr="00020326" w:rsidRDefault="00AE6136" w:rsidP="00635578">
          <w:pPr>
            <w:ind w:left="-108"/>
            <w:jc w:val="center"/>
            <w:rPr>
              <w:rFonts w:ascii="Trebuchet MS" w:hAnsi="Trebuchet MS"/>
              <w:b/>
              <w:color w:val="000000"/>
              <w:sz w:val="36"/>
              <w:szCs w:val="36"/>
            </w:rPr>
          </w:pPr>
        </w:p>
      </w:tc>
    </w:tr>
    <w:tr w:rsidR="00AE6136" w:rsidRPr="008D40F5" w14:paraId="451B11AD" w14:textId="77777777" w:rsidTr="00CB5FCD">
      <w:trPr>
        <w:trHeight w:val="335"/>
        <w:jc w:val="center"/>
      </w:trPr>
      <w:tc>
        <w:tcPr>
          <w:tcW w:w="4374" w:type="dxa"/>
          <w:vMerge/>
        </w:tcPr>
        <w:p w14:paraId="3FDE1010" w14:textId="77777777" w:rsidR="00AE6136" w:rsidRPr="008D40F5" w:rsidRDefault="00AE6136" w:rsidP="00635578">
          <w:pPr>
            <w:ind w:left="-108"/>
            <w:rPr>
              <w:rFonts w:ascii="Trebuchet MS" w:hAnsi="Trebuchet MS" w:cs="Arial"/>
              <w:bCs/>
              <w:i/>
              <w:color w:val="000000"/>
              <w:sz w:val="14"/>
              <w:szCs w:val="14"/>
            </w:rPr>
          </w:pPr>
        </w:p>
      </w:tc>
    </w:tr>
  </w:tbl>
  <w:p w14:paraId="3A81E7D9" w14:textId="77777777" w:rsidR="00AE6136" w:rsidRPr="00635578" w:rsidRDefault="00AE6136" w:rsidP="00635578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7171"/>
    <w:multiLevelType w:val="hybridMultilevel"/>
    <w:tmpl w:val="8D709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6590"/>
    <w:multiLevelType w:val="hybridMultilevel"/>
    <w:tmpl w:val="051A31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D5680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C768E"/>
    <w:multiLevelType w:val="hybridMultilevel"/>
    <w:tmpl w:val="0680B686"/>
    <w:lvl w:ilvl="0" w:tplc="BF525B66">
      <w:start w:val="1"/>
      <w:numFmt w:val="bullet"/>
      <w:lvlText w:val="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4C05A1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8082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31BDB"/>
    <w:multiLevelType w:val="hybridMultilevel"/>
    <w:tmpl w:val="8B3613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9CE4CC8"/>
    <w:multiLevelType w:val="hybridMultilevel"/>
    <w:tmpl w:val="AE707F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A477292"/>
    <w:multiLevelType w:val="hybridMultilevel"/>
    <w:tmpl w:val="4AA88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433074"/>
    <w:multiLevelType w:val="hybridMultilevel"/>
    <w:tmpl w:val="3C4448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CA711A"/>
    <w:multiLevelType w:val="hybridMultilevel"/>
    <w:tmpl w:val="985ED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30188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DB911E4"/>
    <w:multiLevelType w:val="hybridMultilevel"/>
    <w:tmpl w:val="1F706AD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DC67B0"/>
    <w:multiLevelType w:val="hybridMultilevel"/>
    <w:tmpl w:val="312A9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FE0038"/>
    <w:multiLevelType w:val="hybridMultilevel"/>
    <w:tmpl w:val="2CCAA7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D428C5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BA1A0C"/>
    <w:multiLevelType w:val="hybridMultilevel"/>
    <w:tmpl w:val="F2343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64235D"/>
    <w:multiLevelType w:val="hybridMultilevel"/>
    <w:tmpl w:val="CDACC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4D48F4"/>
    <w:multiLevelType w:val="hybridMultilevel"/>
    <w:tmpl w:val="012076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5661F6"/>
    <w:multiLevelType w:val="hybridMultilevel"/>
    <w:tmpl w:val="E9F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E25207"/>
    <w:multiLevelType w:val="hybridMultilevel"/>
    <w:tmpl w:val="42225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616566"/>
    <w:multiLevelType w:val="hybridMultilevel"/>
    <w:tmpl w:val="809A2B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825608"/>
    <w:multiLevelType w:val="hybridMultilevel"/>
    <w:tmpl w:val="82B4C7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E1002A4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2B203D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2B3832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606476"/>
    <w:multiLevelType w:val="hybridMultilevel"/>
    <w:tmpl w:val="B0622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08297A"/>
    <w:multiLevelType w:val="hybridMultilevel"/>
    <w:tmpl w:val="C2D0345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37215A9"/>
    <w:multiLevelType w:val="hybridMultilevel"/>
    <w:tmpl w:val="63226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A01EAA"/>
    <w:multiLevelType w:val="hybridMultilevel"/>
    <w:tmpl w:val="121C3B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9210BFF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9ED299F"/>
    <w:multiLevelType w:val="hybridMultilevel"/>
    <w:tmpl w:val="FB0802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8248B6"/>
    <w:multiLevelType w:val="hybridMultilevel"/>
    <w:tmpl w:val="7C203D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D1A7075"/>
    <w:multiLevelType w:val="hybridMultilevel"/>
    <w:tmpl w:val="EFB81514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029F3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BA59F5"/>
    <w:multiLevelType w:val="hybridMultilevel"/>
    <w:tmpl w:val="880233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6C610A"/>
    <w:multiLevelType w:val="hybridMultilevel"/>
    <w:tmpl w:val="32CAC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DC1F6C"/>
    <w:multiLevelType w:val="hybridMultilevel"/>
    <w:tmpl w:val="60E005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52D3F82"/>
    <w:multiLevelType w:val="hybridMultilevel"/>
    <w:tmpl w:val="42760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9B21B7"/>
    <w:multiLevelType w:val="hybridMultilevel"/>
    <w:tmpl w:val="2CEE065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AD0AC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9023316"/>
    <w:multiLevelType w:val="hybridMultilevel"/>
    <w:tmpl w:val="0802A1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969326F"/>
    <w:multiLevelType w:val="hybridMultilevel"/>
    <w:tmpl w:val="EE0AA9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A93B19"/>
    <w:multiLevelType w:val="hybridMultilevel"/>
    <w:tmpl w:val="BCBC0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A8665EC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C793AB9"/>
    <w:multiLevelType w:val="hybridMultilevel"/>
    <w:tmpl w:val="7F4E4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F3654E"/>
    <w:multiLevelType w:val="hybridMultilevel"/>
    <w:tmpl w:val="559CD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E7D0FB2"/>
    <w:multiLevelType w:val="hybridMultilevel"/>
    <w:tmpl w:val="9A289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8C0049"/>
    <w:multiLevelType w:val="hybridMultilevel"/>
    <w:tmpl w:val="56BCE0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1372AE4"/>
    <w:multiLevelType w:val="hybridMultilevel"/>
    <w:tmpl w:val="65BC4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4643D2"/>
    <w:multiLevelType w:val="hybridMultilevel"/>
    <w:tmpl w:val="1924CEE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3EC6F45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1C6766"/>
    <w:multiLevelType w:val="hybridMultilevel"/>
    <w:tmpl w:val="14CAD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FC86AA9"/>
    <w:multiLevelType w:val="hybridMultilevel"/>
    <w:tmpl w:val="84A08E1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E9627F"/>
    <w:multiLevelType w:val="hybridMultilevel"/>
    <w:tmpl w:val="EF427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0BF64AA"/>
    <w:multiLevelType w:val="hybridMultilevel"/>
    <w:tmpl w:val="29BC5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7F2BC0"/>
    <w:multiLevelType w:val="hybridMultilevel"/>
    <w:tmpl w:val="4C5E22C8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9A373F"/>
    <w:multiLevelType w:val="hybridMultilevel"/>
    <w:tmpl w:val="5D5CFAE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9" w15:restartNumberingAfterBreak="0">
    <w:nsid w:val="538737E9"/>
    <w:multiLevelType w:val="hybridMultilevel"/>
    <w:tmpl w:val="4296C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9073D2"/>
    <w:multiLevelType w:val="hybridMultilevel"/>
    <w:tmpl w:val="18C00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AD69DC"/>
    <w:multiLevelType w:val="hybridMultilevel"/>
    <w:tmpl w:val="CB2E3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4034EE3"/>
    <w:multiLevelType w:val="hybridMultilevel"/>
    <w:tmpl w:val="1E783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5956A81"/>
    <w:multiLevelType w:val="hybridMultilevel"/>
    <w:tmpl w:val="2A6E00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6971465"/>
    <w:multiLevelType w:val="hybridMultilevel"/>
    <w:tmpl w:val="3104C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1927BD"/>
    <w:multiLevelType w:val="hybridMultilevel"/>
    <w:tmpl w:val="7B086986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765383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9C7388"/>
    <w:multiLevelType w:val="hybridMultilevel"/>
    <w:tmpl w:val="EC0C3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99E5D52"/>
    <w:multiLevelType w:val="hybridMultilevel"/>
    <w:tmpl w:val="D93698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9B00D37"/>
    <w:multiLevelType w:val="hybridMultilevel"/>
    <w:tmpl w:val="2FEE479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5A302AF5"/>
    <w:multiLevelType w:val="hybridMultilevel"/>
    <w:tmpl w:val="71BA4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C265590"/>
    <w:multiLevelType w:val="hybridMultilevel"/>
    <w:tmpl w:val="7F9ACE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778311A"/>
    <w:multiLevelType w:val="hybridMultilevel"/>
    <w:tmpl w:val="D326ED72"/>
    <w:lvl w:ilvl="0" w:tplc="BF525B6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D6208B"/>
    <w:multiLevelType w:val="hybridMultilevel"/>
    <w:tmpl w:val="68CA68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B427E5D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BBA07E9"/>
    <w:multiLevelType w:val="hybridMultilevel"/>
    <w:tmpl w:val="5A587A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C914DC8"/>
    <w:multiLevelType w:val="hybridMultilevel"/>
    <w:tmpl w:val="EFC27B6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E824DEB"/>
    <w:multiLevelType w:val="hybridMultilevel"/>
    <w:tmpl w:val="EC84282A"/>
    <w:lvl w:ilvl="0" w:tplc="041F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8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FDB7031"/>
    <w:multiLevelType w:val="hybridMultilevel"/>
    <w:tmpl w:val="A7005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2755E9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727424F9"/>
    <w:multiLevelType w:val="hybridMultilevel"/>
    <w:tmpl w:val="22E8A7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3C46492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74D86279"/>
    <w:multiLevelType w:val="hybridMultilevel"/>
    <w:tmpl w:val="01AC7D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0152B5"/>
    <w:multiLevelType w:val="hybridMultilevel"/>
    <w:tmpl w:val="182A47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A975669"/>
    <w:multiLevelType w:val="hybridMultilevel"/>
    <w:tmpl w:val="6A8E5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7039C6"/>
    <w:multiLevelType w:val="hybridMultilevel"/>
    <w:tmpl w:val="CDD87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BF95C7C"/>
    <w:multiLevelType w:val="hybridMultilevel"/>
    <w:tmpl w:val="798EC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131973"/>
    <w:multiLevelType w:val="hybridMultilevel"/>
    <w:tmpl w:val="28C464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E8B7247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EC656E6"/>
    <w:multiLevelType w:val="hybridMultilevel"/>
    <w:tmpl w:val="D572F3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5817D1"/>
    <w:multiLevelType w:val="hybridMultilevel"/>
    <w:tmpl w:val="E708AA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32"/>
  </w:num>
  <w:num w:numId="3">
    <w:abstractNumId w:val="4"/>
  </w:num>
  <w:num w:numId="4">
    <w:abstractNumId w:val="65"/>
  </w:num>
  <w:num w:numId="5">
    <w:abstractNumId w:val="50"/>
  </w:num>
  <w:num w:numId="6">
    <w:abstractNumId w:val="44"/>
  </w:num>
  <w:num w:numId="7">
    <w:abstractNumId w:val="56"/>
  </w:num>
  <w:num w:numId="8">
    <w:abstractNumId w:val="67"/>
  </w:num>
  <w:num w:numId="9">
    <w:abstractNumId w:val="34"/>
  </w:num>
  <w:num w:numId="10">
    <w:abstractNumId w:val="16"/>
  </w:num>
  <w:num w:numId="11">
    <w:abstractNumId w:val="38"/>
  </w:num>
  <w:num w:numId="12">
    <w:abstractNumId w:val="43"/>
  </w:num>
  <w:num w:numId="13">
    <w:abstractNumId w:val="64"/>
  </w:num>
  <w:num w:numId="14">
    <w:abstractNumId w:val="75"/>
  </w:num>
  <w:num w:numId="15">
    <w:abstractNumId w:val="68"/>
  </w:num>
  <w:num w:numId="16">
    <w:abstractNumId w:val="71"/>
  </w:num>
  <w:num w:numId="17">
    <w:abstractNumId w:val="7"/>
  </w:num>
  <w:num w:numId="18">
    <w:abstractNumId w:val="47"/>
  </w:num>
  <w:num w:numId="19">
    <w:abstractNumId w:val="86"/>
  </w:num>
  <w:num w:numId="20">
    <w:abstractNumId w:val="31"/>
  </w:num>
  <w:num w:numId="21">
    <w:abstractNumId w:val="23"/>
  </w:num>
  <w:num w:numId="22">
    <w:abstractNumId w:val="15"/>
  </w:num>
  <w:num w:numId="23">
    <w:abstractNumId w:val="14"/>
  </w:num>
  <w:num w:numId="24">
    <w:abstractNumId w:val="46"/>
  </w:num>
  <w:num w:numId="25">
    <w:abstractNumId w:val="91"/>
  </w:num>
  <w:num w:numId="26">
    <w:abstractNumId w:val="2"/>
  </w:num>
  <w:num w:numId="27">
    <w:abstractNumId w:val="11"/>
  </w:num>
  <w:num w:numId="28">
    <w:abstractNumId w:val="69"/>
  </w:num>
  <w:num w:numId="29">
    <w:abstractNumId w:val="48"/>
  </w:num>
  <w:num w:numId="30">
    <w:abstractNumId w:val="20"/>
  </w:num>
  <w:num w:numId="31">
    <w:abstractNumId w:val="52"/>
  </w:num>
  <w:num w:numId="32">
    <w:abstractNumId w:val="74"/>
  </w:num>
  <w:num w:numId="33">
    <w:abstractNumId w:val="18"/>
  </w:num>
  <w:num w:numId="34">
    <w:abstractNumId w:val="10"/>
  </w:num>
  <w:num w:numId="35">
    <w:abstractNumId w:val="76"/>
  </w:num>
  <w:num w:numId="36">
    <w:abstractNumId w:val="9"/>
  </w:num>
  <w:num w:numId="37">
    <w:abstractNumId w:val="79"/>
  </w:num>
  <w:num w:numId="38">
    <w:abstractNumId w:val="85"/>
  </w:num>
  <w:num w:numId="39">
    <w:abstractNumId w:val="26"/>
  </w:num>
  <w:num w:numId="40">
    <w:abstractNumId w:val="59"/>
  </w:num>
  <w:num w:numId="41">
    <w:abstractNumId w:val="58"/>
  </w:num>
  <w:num w:numId="42">
    <w:abstractNumId w:val="35"/>
  </w:num>
  <w:num w:numId="43">
    <w:abstractNumId w:val="41"/>
  </w:num>
  <w:num w:numId="44">
    <w:abstractNumId w:val="3"/>
  </w:num>
  <w:num w:numId="45">
    <w:abstractNumId w:val="24"/>
  </w:num>
  <w:num w:numId="46">
    <w:abstractNumId w:val="17"/>
  </w:num>
  <w:num w:numId="47">
    <w:abstractNumId w:val="22"/>
  </w:num>
  <w:num w:numId="48">
    <w:abstractNumId w:val="19"/>
  </w:num>
  <w:num w:numId="49">
    <w:abstractNumId w:val="12"/>
  </w:num>
  <w:num w:numId="50">
    <w:abstractNumId w:val="25"/>
  </w:num>
  <w:num w:numId="51">
    <w:abstractNumId w:val="80"/>
  </w:num>
  <w:num w:numId="52">
    <w:abstractNumId w:val="28"/>
  </w:num>
  <w:num w:numId="53">
    <w:abstractNumId w:val="70"/>
  </w:num>
  <w:num w:numId="54">
    <w:abstractNumId w:val="13"/>
  </w:num>
  <w:num w:numId="55">
    <w:abstractNumId w:val="61"/>
  </w:num>
  <w:num w:numId="56">
    <w:abstractNumId w:val="5"/>
  </w:num>
  <w:num w:numId="57">
    <w:abstractNumId w:val="82"/>
  </w:num>
  <w:num w:numId="58">
    <w:abstractNumId w:val="37"/>
  </w:num>
  <w:num w:numId="59">
    <w:abstractNumId w:val="60"/>
  </w:num>
  <w:num w:numId="60">
    <w:abstractNumId w:val="1"/>
  </w:num>
  <w:num w:numId="61">
    <w:abstractNumId w:val="0"/>
  </w:num>
  <w:num w:numId="62">
    <w:abstractNumId w:val="88"/>
  </w:num>
  <w:num w:numId="63">
    <w:abstractNumId w:val="36"/>
  </w:num>
  <w:num w:numId="64">
    <w:abstractNumId w:val="87"/>
  </w:num>
  <w:num w:numId="65">
    <w:abstractNumId w:val="84"/>
  </w:num>
  <w:num w:numId="66">
    <w:abstractNumId w:val="30"/>
  </w:num>
  <w:num w:numId="67">
    <w:abstractNumId w:val="63"/>
  </w:num>
  <w:num w:numId="68">
    <w:abstractNumId w:val="90"/>
  </w:num>
  <w:num w:numId="69">
    <w:abstractNumId w:val="81"/>
  </w:num>
  <w:num w:numId="70">
    <w:abstractNumId w:val="55"/>
  </w:num>
  <w:num w:numId="71">
    <w:abstractNumId w:val="8"/>
  </w:num>
  <w:num w:numId="72">
    <w:abstractNumId w:val="27"/>
  </w:num>
  <w:num w:numId="73">
    <w:abstractNumId w:val="6"/>
  </w:num>
  <w:num w:numId="74">
    <w:abstractNumId w:val="45"/>
  </w:num>
  <w:num w:numId="75">
    <w:abstractNumId w:val="66"/>
  </w:num>
  <w:num w:numId="76">
    <w:abstractNumId w:val="29"/>
  </w:num>
  <w:num w:numId="77">
    <w:abstractNumId w:val="83"/>
  </w:num>
  <w:num w:numId="78">
    <w:abstractNumId w:val="21"/>
  </w:num>
  <w:num w:numId="79">
    <w:abstractNumId w:val="73"/>
  </w:num>
  <w:num w:numId="80">
    <w:abstractNumId w:val="89"/>
  </w:num>
  <w:num w:numId="81">
    <w:abstractNumId w:val="54"/>
  </w:num>
  <w:num w:numId="82">
    <w:abstractNumId w:val="33"/>
  </w:num>
  <w:num w:numId="83">
    <w:abstractNumId w:val="49"/>
  </w:num>
  <w:num w:numId="84">
    <w:abstractNumId w:val="42"/>
  </w:num>
  <w:num w:numId="85">
    <w:abstractNumId w:val="53"/>
  </w:num>
  <w:num w:numId="86">
    <w:abstractNumId w:val="39"/>
  </w:num>
  <w:num w:numId="87">
    <w:abstractNumId w:val="57"/>
  </w:num>
  <w:num w:numId="88">
    <w:abstractNumId w:val="72"/>
  </w:num>
  <w:num w:numId="89">
    <w:abstractNumId w:val="51"/>
  </w:num>
  <w:num w:numId="90">
    <w:abstractNumId w:val="40"/>
  </w:num>
  <w:num w:numId="91">
    <w:abstractNumId w:val="62"/>
  </w:num>
  <w:num w:numId="92">
    <w:abstractNumId w:val="7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578"/>
    <w:rsid w:val="0000714A"/>
    <w:rsid w:val="000658D2"/>
    <w:rsid w:val="000E2CB8"/>
    <w:rsid w:val="00160944"/>
    <w:rsid w:val="001D1A4E"/>
    <w:rsid w:val="00242A36"/>
    <w:rsid w:val="00285986"/>
    <w:rsid w:val="002A1CDD"/>
    <w:rsid w:val="002A2F39"/>
    <w:rsid w:val="002B13E4"/>
    <w:rsid w:val="002C75F1"/>
    <w:rsid w:val="002E1325"/>
    <w:rsid w:val="00317E49"/>
    <w:rsid w:val="00323E3F"/>
    <w:rsid w:val="003405CB"/>
    <w:rsid w:val="00363EE8"/>
    <w:rsid w:val="003E05AA"/>
    <w:rsid w:val="0046174C"/>
    <w:rsid w:val="004623C5"/>
    <w:rsid w:val="00495DF3"/>
    <w:rsid w:val="00516DB4"/>
    <w:rsid w:val="00537724"/>
    <w:rsid w:val="00566EEC"/>
    <w:rsid w:val="00567C65"/>
    <w:rsid w:val="005B6213"/>
    <w:rsid w:val="005B6F0D"/>
    <w:rsid w:val="005E1E11"/>
    <w:rsid w:val="0060703B"/>
    <w:rsid w:val="00622497"/>
    <w:rsid w:val="00635578"/>
    <w:rsid w:val="00657112"/>
    <w:rsid w:val="006B61E2"/>
    <w:rsid w:val="006F2621"/>
    <w:rsid w:val="006F2BAE"/>
    <w:rsid w:val="00726F00"/>
    <w:rsid w:val="0073298F"/>
    <w:rsid w:val="00795109"/>
    <w:rsid w:val="007B2EF9"/>
    <w:rsid w:val="007F39E7"/>
    <w:rsid w:val="007F60FC"/>
    <w:rsid w:val="00801442"/>
    <w:rsid w:val="008206FD"/>
    <w:rsid w:val="00872AC2"/>
    <w:rsid w:val="008A2438"/>
    <w:rsid w:val="008C247D"/>
    <w:rsid w:val="008D344D"/>
    <w:rsid w:val="008D419E"/>
    <w:rsid w:val="009459FA"/>
    <w:rsid w:val="009834DA"/>
    <w:rsid w:val="009C1CED"/>
    <w:rsid w:val="00A31C10"/>
    <w:rsid w:val="00AA36A1"/>
    <w:rsid w:val="00AE3E0D"/>
    <w:rsid w:val="00AE6136"/>
    <w:rsid w:val="00B26C4F"/>
    <w:rsid w:val="00B41BCC"/>
    <w:rsid w:val="00BA1384"/>
    <w:rsid w:val="00BD37C2"/>
    <w:rsid w:val="00C065A6"/>
    <w:rsid w:val="00C47216"/>
    <w:rsid w:val="00CB5FCD"/>
    <w:rsid w:val="00D0279E"/>
    <w:rsid w:val="00D13EAF"/>
    <w:rsid w:val="00D37FAA"/>
    <w:rsid w:val="00D4027A"/>
    <w:rsid w:val="00D54258"/>
    <w:rsid w:val="00D97B44"/>
    <w:rsid w:val="00DD0DA2"/>
    <w:rsid w:val="00DF1899"/>
    <w:rsid w:val="00E05D10"/>
    <w:rsid w:val="00E15D99"/>
    <w:rsid w:val="00E25578"/>
    <w:rsid w:val="00E7602B"/>
    <w:rsid w:val="00E803FE"/>
    <w:rsid w:val="00F15D67"/>
    <w:rsid w:val="00F37871"/>
    <w:rsid w:val="00FA1D82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23EEE"/>
  <w15:docId w15:val="{5531F46F-3369-4A2B-966D-343EE13E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D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95109"/>
    <w:pPr>
      <w:keepNext/>
      <w:keepLines/>
      <w:widowControl/>
      <w:autoSpaceDE/>
      <w:autoSpaceDN/>
      <w:adjustRightInd/>
      <w:spacing w:before="480" w:after="120"/>
      <w:outlineLvl w:val="0"/>
    </w:pPr>
    <w:rPr>
      <w:b/>
      <w:sz w:val="48"/>
      <w:szCs w:val="4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635578"/>
    <w:pPr>
      <w:tabs>
        <w:tab w:val="center" w:pos="4536"/>
        <w:tab w:val="right" w:pos="9072"/>
      </w:tabs>
      <w:suppressAutoHyphens/>
      <w:textAlignment w:val="baseline"/>
    </w:pPr>
    <w:rPr>
      <w:rFonts w:eastAsia="Andale Sans UI" w:cs="Tahoma"/>
      <w:kern w:val="3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35578"/>
    <w:rPr>
      <w:rFonts w:ascii="Times New Roman" w:eastAsia="Andale Sans UI" w:hAnsi="Times New Roman" w:cs="Tahoma"/>
      <w:kern w:val="3"/>
      <w:sz w:val="24"/>
      <w:szCs w:val="24"/>
      <w:lang w:eastAsia="tr-TR"/>
    </w:rPr>
  </w:style>
  <w:style w:type="paragraph" w:styleId="stbilgi">
    <w:name w:val="header"/>
    <w:aliases w:val="hd"/>
    <w:basedOn w:val="Normal"/>
    <w:link w:val="stbilgiChar"/>
    <w:unhideWhenUsed/>
    <w:rsid w:val="006355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hd Char"/>
    <w:basedOn w:val="VarsaylanParagrafYazTipi"/>
    <w:link w:val="stbilgi"/>
    <w:rsid w:val="00635578"/>
  </w:style>
  <w:style w:type="paragraph" w:styleId="ListeParagraf">
    <w:name w:val="List Paragraph"/>
    <w:basedOn w:val="Normal"/>
    <w:link w:val="ListeParagrafChar"/>
    <w:uiPriority w:val="34"/>
    <w:qFormat/>
    <w:rsid w:val="00635578"/>
    <w:pPr>
      <w:ind w:left="708"/>
    </w:pPr>
  </w:style>
  <w:style w:type="paragraph" w:styleId="KonuBal">
    <w:name w:val="Title"/>
    <w:basedOn w:val="Normal"/>
    <w:link w:val="KonuBalChar"/>
    <w:qFormat/>
    <w:rsid w:val="00635578"/>
    <w:pPr>
      <w:widowControl/>
      <w:autoSpaceDE/>
      <w:autoSpaceDN/>
      <w:adjustRightInd/>
      <w:jc w:val="center"/>
    </w:pPr>
    <w:rPr>
      <w:b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635578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3557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B41BCC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B41BC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06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6FD"/>
    <w:rPr>
      <w:rFonts w:ascii="Tahoma" w:eastAsia="Times New Roman" w:hAnsi="Tahoma" w:cs="Tahoma"/>
      <w:sz w:val="16"/>
      <w:szCs w:val="16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206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206FD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206F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206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206F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95109"/>
    <w:rPr>
      <w:rFonts w:ascii="Times New Roman" w:eastAsia="Times New Roman" w:hAnsi="Times New Roman" w:cs="Times New Roman"/>
      <w:b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2B030-9DC3-421E-9F59-CB45EF41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1082</Words>
  <Characters>6171</Characters>
  <Application>Microsoft Office Word</Application>
  <DocSecurity>0</DocSecurity>
  <Lines>51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Ceren Demirbilek</dc:creator>
  <cp:keywords/>
  <dc:description/>
  <cp:lastModifiedBy>Refik OLGUN</cp:lastModifiedBy>
  <cp:revision>4</cp:revision>
  <cp:lastPrinted>2022-12-29T14:21:00Z</cp:lastPrinted>
  <dcterms:created xsi:type="dcterms:W3CDTF">2023-03-29T08:24:00Z</dcterms:created>
  <dcterms:modified xsi:type="dcterms:W3CDTF">2023-03-30T12:35:00Z</dcterms:modified>
</cp:coreProperties>
</file>